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17FB1" w14:textId="5B2B22F5" w:rsidR="00BB429A" w:rsidRDefault="00BB429A" w:rsidP="00BB42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1D4C9D">
        <w:rPr>
          <w:b/>
          <w:sz w:val="28"/>
          <w:szCs w:val="28"/>
        </w:rPr>
        <w:t>ґ</w:t>
      </w:r>
      <w:r>
        <w:rPr>
          <w:b/>
          <w:sz w:val="28"/>
          <w:szCs w:val="28"/>
        </w:rPr>
        <w:t>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D267CA2" w14:textId="238D3E43" w:rsidR="001845EE" w:rsidRPr="003D7236" w:rsidRDefault="003D7236" w:rsidP="00BB429A">
      <w:pPr>
        <w:jc w:val="center"/>
        <w:rPr>
          <w:b/>
          <w:sz w:val="28"/>
          <w:szCs w:val="28"/>
          <w:vertAlign w:val="superscript"/>
        </w:rPr>
      </w:pPr>
      <w:r w:rsidRPr="003D7236">
        <w:rPr>
          <w:bCs/>
          <w:sz w:val="28"/>
          <w:szCs w:val="28"/>
        </w:rPr>
        <w:t>(на виконання вимог пункту 4</w:t>
      </w:r>
      <w:r w:rsidRPr="003D7236">
        <w:rPr>
          <w:bCs/>
          <w:sz w:val="28"/>
          <w:szCs w:val="28"/>
          <w:vertAlign w:val="superscript"/>
        </w:rPr>
        <w:t>1</w:t>
      </w:r>
      <w:r w:rsidRPr="003D7236">
        <w:rPr>
          <w:b/>
          <w:sz w:val="28"/>
          <w:szCs w:val="28"/>
          <w:vertAlign w:val="superscript"/>
        </w:rPr>
        <w:t xml:space="preserve"> </w:t>
      </w:r>
      <w:r w:rsidRPr="003D7236">
        <w:rPr>
          <w:sz w:val="28"/>
          <w:szCs w:val="28"/>
        </w:rPr>
        <w:t>Постанови КМУ від 11.10.2016 №710 «Про ефективне використання державних коштів»)</w:t>
      </w:r>
    </w:p>
    <w:p w14:paraId="475A5CEC" w14:textId="77777777" w:rsidR="00134FC9" w:rsidRDefault="00134FC9" w:rsidP="00BB429A">
      <w:pPr>
        <w:jc w:val="both"/>
        <w:rPr>
          <w:b/>
          <w:sz w:val="26"/>
          <w:szCs w:val="26"/>
        </w:rPr>
      </w:pPr>
    </w:p>
    <w:p w14:paraId="3ABCF3EB" w14:textId="2F1A11BF" w:rsidR="005E21BE" w:rsidRPr="005E21BE" w:rsidRDefault="00BB429A" w:rsidP="005E21BE">
      <w:pPr>
        <w:jc w:val="both"/>
        <w:rPr>
          <w:sz w:val="28"/>
          <w:szCs w:val="28"/>
        </w:rPr>
      </w:pPr>
      <w:r w:rsidRPr="00134FC9">
        <w:rPr>
          <w:b/>
          <w:sz w:val="28"/>
          <w:szCs w:val="28"/>
        </w:rPr>
        <w:t xml:space="preserve">Процедура закупівлі: </w:t>
      </w:r>
      <w:r w:rsidR="001125FB" w:rsidRPr="00134FC9">
        <w:rPr>
          <w:sz w:val="28"/>
          <w:szCs w:val="28"/>
        </w:rPr>
        <w:t>Відкриті торги</w:t>
      </w:r>
      <w:r w:rsidR="001D4C9D" w:rsidRPr="00134FC9">
        <w:rPr>
          <w:sz w:val="28"/>
          <w:szCs w:val="28"/>
        </w:rPr>
        <w:t xml:space="preserve"> </w:t>
      </w:r>
      <w:r w:rsidR="005E21BE">
        <w:rPr>
          <w:sz w:val="28"/>
          <w:szCs w:val="28"/>
        </w:rPr>
        <w:t>(</w:t>
      </w:r>
      <w:r w:rsidR="001D4C9D" w:rsidRPr="00134FC9">
        <w:rPr>
          <w:sz w:val="28"/>
          <w:szCs w:val="28"/>
        </w:rPr>
        <w:t xml:space="preserve">з </w:t>
      </w:r>
      <w:r w:rsidR="005E21BE">
        <w:rPr>
          <w:sz w:val="28"/>
          <w:szCs w:val="28"/>
        </w:rPr>
        <w:t>О</w:t>
      </w:r>
      <w:r w:rsidR="001D4C9D" w:rsidRPr="00134FC9">
        <w:rPr>
          <w:sz w:val="28"/>
          <w:szCs w:val="28"/>
        </w:rPr>
        <w:t>собливостями</w:t>
      </w:r>
      <w:r w:rsidR="005E21BE">
        <w:rPr>
          <w:sz w:val="28"/>
          <w:szCs w:val="28"/>
        </w:rPr>
        <w:t xml:space="preserve"> </w:t>
      </w:r>
      <w:r w:rsidR="005E21BE" w:rsidRPr="005E21BE">
        <w:rPr>
          <w:sz w:val="28"/>
          <w:szCs w:val="28"/>
        </w:rPr>
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із дня його припинення або скасування, затвердженими постановою КМУ від 12.10.2022 № 1178</w:t>
      </w:r>
      <w:r w:rsidR="005E21BE">
        <w:rPr>
          <w:sz w:val="28"/>
          <w:szCs w:val="28"/>
        </w:rPr>
        <w:t>).</w:t>
      </w:r>
    </w:p>
    <w:p w14:paraId="01EEA441" w14:textId="77777777" w:rsidR="00134FC9" w:rsidRPr="00134FC9" w:rsidRDefault="00134FC9" w:rsidP="00BB429A">
      <w:pPr>
        <w:jc w:val="both"/>
        <w:rPr>
          <w:b/>
          <w:bCs/>
          <w:sz w:val="28"/>
          <w:szCs w:val="28"/>
        </w:rPr>
      </w:pPr>
    </w:p>
    <w:p w14:paraId="2C685D31" w14:textId="3C98D639" w:rsidR="005A18FF" w:rsidRDefault="001D4C9D" w:rsidP="004225C0">
      <w:pPr>
        <w:jc w:val="both"/>
        <w:rPr>
          <w:color w:val="333333"/>
          <w:sz w:val="28"/>
          <w:szCs w:val="28"/>
          <w:shd w:val="clear" w:color="auto" w:fill="FFFFFF"/>
        </w:rPr>
      </w:pPr>
      <w:r w:rsidRPr="004225C0">
        <w:rPr>
          <w:b/>
          <w:bCs/>
          <w:sz w:val="28"/>
          <w:szCs w:val="28"/>
        </w:rPr>
        <w:t xml:space="preserve">Ідентифікатор закупівлі: </w:t>
      </w:r>
      <w:r w:rsidR="004225C0" w:rsidRPr="004225C0">
        <w:rPr>
          <w:color w:val="333333"/>
          <w:sz w:val="28"/>
          <w:szCs w:val="28"/>
          <w:shd w:val="clear" w:color="auto" w:fill="FFFFFF"/>
        </w:rPr>
        <w:t>UA-2026-01-29-011114-a</w:t>
      </w:r>
    </w:p>
    <w:p w14:paraId="4E5F0B78" w14:textId="77777777" w:rsidR="004225C0" w:rsidRPr="004225C0" w:rsidRDefault="004225C0" w:rsidP="004225C0">
      <w:pPr>
        <w:jc w:val="both"/>
        <w:rPr>
          <w:b/>
          <w:sz w:val="28"/>
          <w:szCs w:val="28"/>
        </w:rPr>
      </w:pPr>
    </w:p>
    <w:p w14:paraId="521685D7" w14:textId="23D2DB29" w:rsidR="00AF2C08" w:rsidRPr="00231934" w:rsidRDefault="005A18FF" w:rsidP="00AF2C08">
      <w:pPr>
        <w:suppressAutoHyphens w:val="0"/>
        <w:spacing w:line="300" w:lineRule="atLeast"/>
        <w:jc w:val="both"/>
        <w:textAlignment w:val="baseline"/>
        <w:rPr>
          <w:bCs/>
          <w:iCs/>
          <w:sz w:val="28"/>
          <w:szCs w:val="28"/>
        </w:rPr>
      </w:pPr>
      <w:r w:rsidRPr="00134FC9">
        <w:rPr>
          <w:b/>
          <w:sz w:val="28"/>
          <w:szCs w:val="28"/>
        </w:rPr>
        <w:t xml:space="preserve">Назва предмета закупівлі: </w:t>
      </w:r>
      <w:bookmarkStart w:id="0" w:name="_Hlk175053520"/>
      <w:r w:rsidR="003C587B" w:rsidRPr="00231934">
        <w:rPr>
          <w:sz w:val="28"/>
          <w:szCs w:val="28"/>
        </w:rPr>
        <w:t>«</w:t>
      </w:r>
      <w:r w:rsidR="00231934" w:rsidRPr="00231934">
        <w:rPr>
          <w:color w:val="000000"/>
          <w:sz w:val="28"/>
          <w:szCs w:val="28"/>
        </w:rPr>
        <w:t xml:space="preserve">Послуги </w:t>
      </w:r>
      <w:r w:rsidR="00231934" w:rsidRPr="00231934">
        <w:rPr>
          <w:bCs/>
          <w:iCs/>
          <w:sz w:val="28"/>
          <w:szCs w:val="28"/>
        </w:rPr>
        <w:t>з утримання місць почесних поховань на кладовищі «Алея Слави» по вул. Воронізька в м. Шостка Сумської області та інших кладовищах на території Шосткинської міської територіальної гр</w:t>
      </w:r>
      <w:r w:rsidR="00231934">
        <w:rPr>
          <w:bCs/>
          <w:iCs/>
          <w:sz w:val="28"/>
          <w:szCs w:val="28"/>
        </w:rPr>
        <w:t>омади (встановлення флагштоків)</w:t>
      </w:r>
      <w:r w:rsidR="00231934" w:rsidRPr="00231934">
        <w:rPr>
          <w:bCs/>
          <w:iCs/>
          <w:sz w:val="28"/>
          <w:szCs w:val="28"/>
        </w:rPr>
        <w:t xml:space="preserve"> </w:t>
      </w:r>
      <w:r w:rsidR="00231934" w:rsidRPr="00231934">
        <w:rPr>
          <w:sz w:val="28"/>
          <w:szCs w:val="28"/>
          <w:shd w:val="clear" w:color="auto" w:fill="FFFFFF"/>
        </w:rPr>
        <w:t>(</w:t>
      </w:r>
      <w:r w:rsidR="00231934" w:rsidRPr="00231934">
        <w:rPr>
          <w:bCs/>
          <w:iCs/>
          <w:sz w:val="28"/>
          <w:szCs w:val="28"/>
        </w:rPr>
        <w:t>Код згідно ДК 021:2015 – 51120000-9 - Послуги зі встановлення механічного обладнання)</w:t>
      </w:r>
      <w:r w:rsidR="00231934">
        <w:rPr>
          <w:bCs/>
          <w:iCs/>
          <w:sz w:val="28"/>
          <w:szCs w:val="28"/>
        </w:rPr>
        <w:t>»</w:t>
      </w:r>
      <w:r w:rsidR="00231934" w:rsidRPr="00231934">
        <w:rPr>
          <w:bCs/>
          <w:iCs/>
          <w:sz w:val="28"/>
          <w:szCs w:val="28"/>
        </w:rPr>
        <w:t>.</w:t>
      </w:r>
    </w:p>
    <w:p w14:paraId="3AC9C4A4" w14:textId="77777777" w:rsidR="00231934" w:rsidRDefault="00231934" w:rsidP="00AF2C08">
      <w:pPr>
        <w:suppressAutoHyphens w:val="0"/>
        <w:spacing w:line="300" w:lineRule="atLeast"/>
        <w:jc w:val="both"/>
        <w:textAlignment w:val="baseline"/>
        <w:rPr>
          <w:b/>
          <w:sz w:val="28"/>
          <w:szCs w:val="28"/>
        </w:rPr>
      </w:pPr>
    </w:p>
    <w:p w14:paraId="6D9C7312" w14:textId="77777777" w:rsidR="00F753EB" w:rsidRDefault="00134FC9" w:rsidP="00F753EB">
      <w:pPr>
        <w:pStyle w:val="a5"/>
        <w:spacing w:before="0" w:after="0"/>
        <w:rPr>
          <w:sz w:val="28"/>
          <w:szCs w:val="28"/>
        </w:rPr>
      </w:pPr>
      <w:r w:rsidRPr="00134FC9">
        <w:rPr>
          <w:b/>
          <w:sz w:val="28"/>
          <w:szCs w:val="28"/>
        </w:rPr>
        <w:t>Об</w:t>
      </w:r>
      <w:r w:rsidR="00AC0114">
        <w:rPr>
          <w:b/>
          <w:sz w:val="28"/>
          <w:szCs w:val="28"/>
        </w:rPr>
        <w:t>ґ</w:t>
      </w:r>
      <w:r w:rsidR="005A18FF">
        <w:rPr>
          <w:b/>
          <w:sz w:val="28"/>
          <w:szCs w:val="28"/>
        </w:rPr>
        <w:t>рунтування</w:t>
      </w:r>
      <w:r w:rsidRPr="00134FC9">
        <w:rPr>
          <w:b/>
          <w:sz w:val="28"/>
          <w:szCs w:val="28"/>
        </w:rPr>
        <w:t xml:space="preserve"> технічних та якісних характеристик предмета закупівлі: </w:t>
      </w:r>
      <w:r w:rsidRPr="00134FC9">
        <w:rPr>
          <w:bCs/>
          <w:sz w:val="28"/>
          <w:szCs w:val="28"/>
        </w:rPr>
        <w:t xml:space="preserve">Технічні та якісні характеристики предмета закупівлі визначені </w:t>
      </w:r>
      <w:r w:rsidR="00BA4776">
        <w:rPr>
          <w:bCs/>
          <w:sz w:val="28"/>
          <w:szCs w:val="28"/>
        </w:rPr>
        <w:t>відповідно до</w:t>
      </w:r>
      <w:r w:rsidRPr="00134FC9">
        <w:rPr>
          <w:bCs/>
          <w:sz w:val="28"/>
          <w:szCs w:val="28"/>
        </w:rPr>
        <w:t xml:space="preserve"> </w:t>
      </w:r>
      <w:r w:rsidR="00F332C5">
        <w:rPr>
          <w:bCs/>
          <w:sz w:val="28"/>
          <w:szCs w:val="28"/>
        </w:rPr>
        <w:t xml:space="preserve">існуючої </w:t>
      </w:r>
      <w:r w:rsidRPr="00134FC9">
        <w:rPr>
          <w:bCs/>
          <w:sz w:val="28"/>
          <w:szCs w:val="28"/>
        </w:rPr>
        <w:t>потреб</w:t>
      </w:r>
      <w:r w:rsidR="00F332C5">
        <w:rPr>
          <w:bCs/>
          <w:sz w:val="28"/>
          <w:szCs w:val="28"/>
        </w:rPr>
        <w:t>и</w:t>
      </w:r>
      <w:r w:rsidRPr="00134FC9">
        <w:rPr>
          <w:bCs/>
          <w:sz w:val="28"/>
          <w:szCs w:val="28"/>
        </w:rPr>
        <w:t xml:space="preserve"> у </w:t>
      </w:r>
      <w:r w:rsidR="003176B1">
        <w:rPr>
          <w:bCs/>
          <w:sz w:val="28"/>
          <w:szCs w:val="28"/>
        </w:rPr>
        <w:t xml:space="preserve">надані послуг з </w:t>
      </w:r>
      <w:r w:rsidR="00912488" w:rsidRPr="00437151">
        <w:rPr>
          <w:sz w:val="28"/>
          <w:szCs w:val="28"/>
        </w:rPr>
        <w:t xml:space="preserve">благоустрою населених пунктів: </w:t>
      </w:r>
    </w:p>
    <w:p w14:paraId="316C34AB" w14:textId="5B6667B0" w:rsidR="00F753EB" w:rsidRDefault="00F753EB" w:rsidP="00F753EB">
      <w:pPr>
        <w:pStyle w:val="a5"/>
        <w:spacing w:before="0" w:after="0"/>
        <w:ind w:left="708" w:firstLine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</w:t>
      </w:r>
      <w:r w:rsidRPr="00F753EB">
        <w:rPr>
          <w:sz w:val="28"/>
          <w:szCs w:val="28"/>
          <w:lang w:eastAsia="ru-RU"/>
        </w:rPr>
        <w:t>шанування пам'</w:t>
      </w:r>
      <w:r>
        <w:rPr>
          <w:sz w:val="28"/>
          <w:szCs w:val="28"/>
          <w:lang w:eastAsia="ru-RU"/>
        </w:rPr>
        <w:t>яті загиблих захисників України;</w:t>
      </w:r>
    </w:p>
    <w:p w14:paraId="6C6612F8" w14:textId="67BA1DEF" w:rsidR="00F753EB" w:rsidRDefault="00F753EB" w:rsidP="004225C0">
      <w:pPr>
        <w:pStyle w:val="a5"/>
        <w:spacing w:before="0" w:after="0"/>
        <w:ind w:left="708" w:firstLine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F753EB">
        <w:rPr>
          <w:sz w:val="28"/>
          <w:szCs w:val="28"/>
          <w:lang w:eastAsia="ru-RU"/>
        </w:rPr>
        <w:t>творення меморіального простору, що слугуватиме місцем пам'яті, ск</w:t>
      </w:r>
      <w:r>
        <w:rPr>
          <w:sz w:val="28"/>
          <w:szCs w:val="28"/>
          <w:lang w:eastAsia="ru-RU"/>
        </w:rPr>
        <w:t>орботи та національної гордості;</w:t>
      </w:r>
    </w:p>
    <w:bookmarkEnd w:id="0"/>
    <w:p w14:paraId="5A3C92F6" w14:textId="6F799709" w:rsidR="00134FC9" w:rsidRPr="005E74A6" w:rsidRDefault="005E74A6" w:rsidP="00BB429A">
      <w:pPr>
        <w:jc w:val="both"/>
        <w:rPr>
          <w:sz w:val="28"/>
          <w:szCs w:val="28"/>
        </w:rPr>
      </w:pPr>
      <w:r w:rsidRPr="005E74A6">
        <w:rPr>
          <w:sz w:val="28"/>
          <w:szCs w:val="28"/>
        </w:rPr>
        <w:t>Усі вимоги до послуг детально викладено в технічному завданні тендерної документації та сформовано з дотриманням чинного законодавства і нормативно-правових актів України.</w:t>
      </w:r>
    </w:p>
    <w:p w14:paraId="64BF8F5B" w14:textId="77777777" w:rsidR="005E74A6" w:rsidRPr="001D4C9D" w:rsidRDefault="005E74A6" w:rsidP="00BB429A">
      <w:pPr>
        <w:jc w:val="both"/>
        <w:rPr>
          <w:bCs/>
          <w:sz w:val="28"/>
          <w:szCs w:val="28"/>
        </w:rPr>
      </w:pPr>
    </w:p>
    <w:p w14:paraId="2F98460B" w14:textId="61118285" w:rsidR="00EB4BE7" w:rsidRDefault="00BB429A" w:rsidP="00BB429A">
      <w:pPr>
        <w:jc w:val="both"/>
        <w:rPr>
          <w:b/>
          <w:sz w:val="28"/>
          <w:szCs w:val="28"/>
        </w:rPr>
      </w:pPr>
      <w:bookmarkStart w:id="1" w:name="_Hlk175053760"/>
      <w:r w:rsidRPr="00EB4BE7">
        <w:rPr>
          <w:b/>
          <w:sz w:val="28"/>
          <w:szCs w:val="28"/>
        </w:rPr>
        <w:t>Об</w:t>
      </w:r>
      <w:r w:rsidR="00AC0114">
        <w:rPr>
          <w:b/>
          <w:sz w:val="28"/>
          <w:szCs w:val="28"/>
        </w:rPr>
        <w:t>ґ</w:t>
      </w:r>
      <w:r w:rsidRPr="00EB4BE7">
        <w:rPr>
          <w:b/>
          <w:sz w:val="28"/>
          <w:szCs w:val="28"/>
        </w:rPr>
        <w:t>рунтування розміру бюджетного призначення</w:t>
      </w:r>
      <w:r w:rsidR="00EB4BE7" w:rsidRPr="00EB4BE7">
        <w:rPr>
          <w:b/>
          <w:sz w:val="28"/>
          <w:szCs w:val="28"/>
        </w:rPr>
        <w:t>, очікуваної вартості предмета закупівлі</w:t>
      </w:r>
      <w:r w:rsidRPr="00EB4BE7">
        <w:rPr>
          <w:b/>
          <w:sz w:val="28"/>
          <w:szCs w:val="28"/>
        </w:rPr>
        <w:t xml:space="preserve">: </w:t>
      </w:r>
    </w:p>
    <w:p w14:paraId="132B5376" w14:textId="77777777" w:rsidR="004225C0" w:rsidRDefault="004225C0" w:rsidP="004225C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B4BE7">
        <w:rPr>
          <w:sz w:val="28"/>
          <w:szCs w:val="28"/>
        </w:rPr>
        <w:t>озмір бюджетного призначення визначено відповідно до рішення</w:t>
      </w:r>
      <w:r>
        <w:rPr>
          <w:sz w:val="28"/>
          <w:szCs w:val="28"/>
        </w:rPr>
        <w:t xml:space="preserve"> Шосткинської міської ради</w:t>
      </w:r>
      <w:r w:rsidRPr="005379A9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затвердженого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сесією</w:t>
      </w:r>
      <w:r w:rsidRPr="0099551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23.12.2025</w:t>
      </w:r>
      <w:r w:rsidRPr="00EB4BE7">
        <w:rPr>
          <w:sz w:val="28"/>
          <w:szCs w:val="28"/>
        </w:rPr>
        <w:t xml:space="preserve"> «Про бюджет Шосткинської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територіальної </w:t>
      </w:r>
      <w:r>
        <w:rPr>
          <w:sz w:val="28"/>
          <w:szCs w:val="28"/>
        </w:rPr>
        <w:t xml:space="preserve">  </w:t>
      </w:r>
      <w:r w:rsidRPr="00EB4BE7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 xml:space="preserve"> </w:t>
      </w:r>
      <w:r w:rsidRPr="00EB4BE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EB4BE7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B4BE7">
        <w:rPr>
          <w:sz w:val="28"/>
          <w:szCs w:val="28"/>
        </w:rPr>
        <w:t xml:space="preserve"> рік»</w:t>
      </w:r>
      <w:r>
        <w:rPr>
          <w:sz w:val="28"/>
          <w:szCs w:val="28"/>
        </w:rPr>
        <w:t xml:space="preserve">.  </w:t>
      </w:r>
    </w:p>
    <w:p w14:paraId="2673FC57" w14:textId="1D83B10F" w:rsidR="00EB4BE7" w:rsidRPr="005A18FF" w:rsidRDefault="0099551E" w:rsidP="00EB4BE7">
      <w:pPr>
        <w:jc w:val="both"/>
        <w:rPr>
          <w:sz w:val="28"/>
          <w:szCs w:val="28"/>
        </w:rPr>
      </w:pPr>
      <w:r>
        <w:rPr>
          <w:sz w:val="28"/>
          <w:szCs w:val="28"/>
        </w:rPr>
        <w:t>Розрахунок о</w:t>
      </w:r>
      <w:r w:rsidR="00EB4BE7">
        <w:rPr>
          <w:sz w:val="28"/>
          <w:szCs w:val="28"/>
        </w:rPr>
        <w:t>чікуван</w:t>
      </w:r>
      <w:r>
        <w:rPr>
          <w:sz w:val="28"/>
          <w:szCs w:val="28"/>
        </w:rPr>
        <w:t>ої</w:t>
      </w:r>
      <w:r w:rsidR="00EB4BE7">
        <w:rPr>
          <w:sz w:val="28"/>
          <w:szCs w:val="28"/>
        </w:rPr>
        <w:t xml:space="preserve"> варт</w:t>
      </w:r>
      <w:r>
        <w:rPr>
          <w:sz w:val="28"/>
          <w:szCs w:val="28"/>
        </w:rPr>
        <w:t>о</w:t>
      </w:r>
      <w:r w:rsidR="00EB4BE7">
        <w:rPr>
          <w:sz w:val="28"/>
          <w:szCs w:val="28"/>
        </w:rPr>
        <w:t>ст</w:t>
      </w:r>
      <w:r>
        <w:rPr>
          <w:sz w:val="28"/>
          <w:szCs w:val="28"/>
        </w:rPr>
        <w:t>і</w:t>
      </w:r>
      <w:r w:rsidR="00EB4BE7">
        <w:rPr>
          <w:sz w:val="28"/>
          <w:szCs w:val="28"/>
        </w:rPr>
        <w:t xml:space="preserve"> </w:t>
      </w:r>
      <w:r>
        <w:rPr>
          <w:sz w:val="28"/>
          <w:szCs w:val="28"/>
        </w:rPr>
        <w:t>визначе</w:t>
      </w:r>
      <w:r w:rsidR="00EB4BE7">
        <w:rPr>
          <w:sz w:val="28"/>
          <w:szCs w:val="28"/>
        </w:rPr>
        <w:t>но</w:t>
      </w:r>
      <w:r>
        <w:rPr>
          <w:sz w:val="28"/>
          <w:szCs w:val="28"/>
        </w:rPr>
        <w:t xml:space="preserve"> з урахуванням обсягів закупівлі</w:t>
      </w:r>
      <w:r w:rsidR="00EB4BE7">
        <w:rPr>
          <w:sz w:val="28"/>
          <w:szCs w:val="28"/>
        </w:rPr>
        <w:t xml:space="preserve"> відповідно до</w:t>
      </w:r>
      <w:r>
        <w:rPr>
          <w:sz w:val="28"/>
          <w:szCs w:val="28"/>
        </w:rPr>
        <w:t xml:space="preserve"> положень</w:t>
      </w:r>
      <w:r w:rsidR="00BA4776">
        <w:rPr>
          <w:sz w:val="28"/>
          <w:szCs w:val="28"/>
        </w:rPr>
        <w:t xml:space="preserve"> </w:t>
      </w:r>
      <w:r w:rsidR="00E25FF0">
        <w:rPr>
          <w:sz w:val="28"/>
          <w:szCs w:val="28"/>
        </w:rPr>
        <w:t>примірної</w:t>
      </w:r>
      <w:r w:rsidR="00EB4BE7">
        <w:rPr>
          <w:sz w:val="28"/>
          <w:szCs w:val="28"/>
        </w:rPr>
        <w:t xml:space="preserve"> методики визначення очікуваної вартості</w:t>
      </w:r>
      <w:r w:rsidR="008B6D73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>, затвердженої</w:t>
      </w:r>
      <w:r w:rsidR="008B6D73">
        <w:rPr>
          <w:sz w:val="28"/>
          <w:szCs w:val="28"/>
        </w:rPr>
        <w:t xml:space="preserve"> наказ</w:t>
      </w:r>
      <w:r>
        <w:rPr>
          <w:sz w:val="28"/>
          <w:szCs w:val="28"/>
        </w:rPr>
        <w:t>ом</w:t>
      </w:r>
      <w:r w:rsidR="008B6D73">
        <w:rPr>
          <w:sz w:val="28"/>
          <w:szCs w:val="28"/>
        </w:rPr>
        <w:t xml:space="preserve"> Міністерства розвитку економіки, торгівлі та сільського господарства України від 18.02.2020 року №275</w:t>
      </w:r>
      <w:r w:rsidR="008B6D73" w:rsidRPr="005A18FF">
        <w:rPr>
          <w:sz w:val="28"/>
          <w:szCs w:val="28"/>
        </w:rPr>
        <w:t xml:space="preserve">, </w:t>
      </w:r>
      <w:r w:rsidR="005A18FF" w:rsidRPr="005A18FF">
        <w:rPr>
          <w:spacing w:val="-6"/>
          <w:sz w:val="28"/>
          <w:szCs w:val="28"/>
        </w:rPr>
        <w:t>зокрема використовуючи метод порівняння ринкових цін</w:t>
      </w:r>
      <w:r w:rsidR="005A18FF" w:rsidRPr="005A18FF">
        <w:rPr>
          <w:sz w:val="28"/>
          <w:szCs w:val="28"/>
        </w:rPr>
        <w:t xml:space="preserve"> шляхом пошуку, збору та аналізу загальнодоступної інформації про ціни, що містяться в мережі Інтернет</w:t>
      </w:r>
      <w:r w:rsidR="003C587B">
        <w:rPr>
          <w:sz w:val="28"/>
          <w:szCs w:val="28"/>
        </w:rPr>
        <w:t xml:space="preserve"> та </w:t>
      </w:r>
      <w:r w:rsidR="003C587B" w:rsidRPr="003C587B">
        <w:rPr>
          <w:sz w:val="28"/>
          <w:szCs w:val="28"/>
        </w:rPr>
        <w:t>на основ</w:t>
      </w:r>
      <w:r w:rsidR="003C587B">
        <w:rPr>
          <w:sz w:val="28"/>
          <w:szCs w:val="28"/>
        </w:rPr>
        <w:t>і аналізу попередніх закупівель</w:t>
      </w:r>
      <w:r w:rsidR="005A18FF" w:rsidRPr="003C587B">
        <w:rPr>
          <w:sz w:val="28"/>
          <w:szCs w:val="28"/>
        </w:rPr>
        <w:t>.</w:t>
      </w:r>
      <w:r w:rsidR="005A18FF" w:rsidRPr="005A18FF">
        <w:rPr>
          <w:bCs/>
          <w:sz w:val="28"/>
          <w:szCs w:val="28"/>
        </w:rPr>
        <w:t xml:space="preserve"> </w:t>
      </w:r>
      <w:r w:rsidR="00EB4BE7" w:rsidRPr="005A18FF">
        <w:rPr>
          <w:bCs/>
          <w:sz w:val="28"/>
          <w:szCs w:val="28"/>
        </w:rPr>
        <w:t>Очікувана вартість предмета закупівлі</w:t>
      </w:r>
      <w:r w:rsidR="008B6D73" w:rsidRPr="005A18FF">
        <w:rPr>
          <w:bCs/>
          <w:sz w:val="28"/>
          <w:szCs w:val="28"/>
        </w:rPr>
        <w:t xml:space="preserve"> згідно КЕКВ 22</w:t>
      </w:r>
      <w:r w:rsidR="003176B1" w:rsidRPr="005A18FF">
        <w:rPr>
          <w:bCs/>
          <w:sz w:val="28"/>
          <w:szCs w:val="28"/>
        </w:rPr>
        <w:t>40</w:t>
      </w:r>
      <w:r w:rsidR="008B6D73" w:rsidRPr="005A18FF">
        <w:rPr>
          <w:bCs/>
          <w:sz w:val="28"/>
          <w:szCs w:val="28"/>
        </w:rPr>
        <w:t xml:space="preserve"> становить</w:t>
      </w:r>
      <w:r w:rsidR="00EB4BE7" w:rsidRPr="005A18FF">
        <w:rPr>
          <w:b/>
          <w:sz w:val="28"/>
          <w:szCs w:val="28"/>
        </w:rPr>
        <w:t xml:space="preserve"> </w:t>
      </w:r>
      <w:r w:rsidR="004225C0">
        <w:rPr>
          <w:sz w:val="28"/>
          <w:szCs w:val="28"/>
        </w:rPr>
        <w:t>218000</w:t>
      </w:r>
      <w:r w:rsidR="004B76E7" w:rsidRPr="005A18FF">
        <w:rPr>
          <w:sz w:val="28"/>
          <w:szCs w:val="28"/>
        </w:rPr>
        <w:t xml:space="preserve">,00 </w:t>
      </w:r>
      <w:r w:rsidR="00EB4BE7" w:rsidRPr="005A18FF">
        <w:rPr>
          <w:sz w:val="28"/>
          <w:szCs w:val="28"/>
        </w:rPr>
        <w:t>грн.</w:t>
      </w:r>
      <w:r w:rsidR="008B6D73" w:rsidRPr="005A18FF">
        <w:rPr>
          <w:sz w:val="28"/>
          <w:szCs w:val="28"/>
        </w:rPr>
        <w:t xml:space="preserve"> </w:t>
      </w:r>
    </w:p>
    <w:p w14:paraId="6E27167F" w14:textId="77777777" w:rsidR="00265BA9" w:rsidRPr="00EB4BE7" w:rsidRDefault="00265BA9" w:rsidP="00EB4BE7">
      <w:pPr>
        <w:jc w:val="both"/>
        <w:rPr>
          <w:rStyle w:val="31"/>
          <w:b/>
          <w:bCs/>
          <w:iCs/>
          <w:kern w:val="1"/>
          <w:sz w:val="26"/>
          <w:szCs w:val="26"/>
        </w:rPr>
      </w:pPr>
      <w:bookmarkStart w:id="2" w:name="_GoBack"/>
      <w:bookmarkEnd w:id="1"/>
      <w:bookmarkEnd w:id="2"/>
    </w:p>
    <w:sectPr w:rsidR="00265BA9" w:rsidRPr="00EB4BE7" w:rsidSect="00F8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6479C8"/>
    <w:multiLevelType w:val="multilevel"/>
    <w:tmpl w:val="80E08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267D4"/>
    <w:multiLevelType w:val="multilevel"/>
    <w:tmpl w:val="13948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43DE2"/>
    <w:multiLevelType w:val="multilevel"/>
    <w:tmpl w:val="7D8E1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80420"/>
    <w:multiLevelType w:val="multilevel"/>
    <w:tmpl w:val="00F4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F"/>
    <w:rsid w:val="001125FB"/>
    <w:rsid w:val="00134FC9"/>
    <w:rsid w:val="001845EE"/>
    <w:rsid w:val="001C6BCE"/>
    <w:rsid w:val="001D1783"/>
    <w:rsid w:val="001D4C9D"/>
    <w:rsid w:val="00231934"/>
    <w:rsid w:val="002319CD"/>
    <w:rsid w:val="00234C55"/>
    <w:rsid w:val="0023549B"/>
    <w:rsid w:val="00244F33"/>
    <w:rsid w:val="00265BA9"/>
    <w:rsid w:val="003176B1"/>
    <w:rsid w:val="003C587B"/>
    <w:rsid w:val="003D5114"/>
    <w:rsid w:val="003D7236"/>
    <w:rsid w:val="004225C0"/>
    <w:rsid w:val="00423919"/>
    <w:rsid w:val="00437151"/>
    <w:rsid w:val="004A0CBA"/>
    <w:rsid w:val="004B76E7"/>
    <w:rsid w:val="004E1C62"/>
    <w:rsid w:val="00502A40"/>
    <w:rsid w:val="0052583C"/>
    <w:rsid w:val="005379A9"/>
    <w:rsid w:val="005475A0"/>
    <w:rsid w:val="005A18FF"/>
    <w:rsid w:val="005D6399"/>
    <w:rsid w:val="005E21BE"/>
    <w:rsid w:val="005E74A6"/>
    <w:rsid w:val="006548D2"/>
    <w:rsid w:val="00655679"/>
    <w:rsid w:val="006A7474"/>
    <w:rsid w:val="00717ADB"/>
    <w:rsid w:val="0076796A"/>
    <w:rsid w:val="008B6D73"/>
    <w:rsid w:val="008E17A2"/>
    <w:rsid w:val="00912488"/>
    <w:rsid w:val="0099551E"/>
    <w:rsid w:val="00A3238E"/>
    <w:rsid w:val="00A54325"/>
    <w:rsid w:val="00AC0114"/>
    <w:rsid w:val="00AF2C08"/>
    <w:rsid w:val="00B05186"/>
    <w:rsid w:val="00B265B0"/>
    <w:rsid w:val="00B82BAA"/>
    <w:rsid w:val="00BA4776"/>
    <w:rsid w:val="00BB429A"/>
    <w:rsid w:val="00BE7EAF"/>
    <w:rsid w:val="00C06918"/>
    <w:rsid w:val="00C1661C"/>
    <w:rsid w:val="00C71257"/>
    <w:rsid w:val="00C900C7"/>
    <w:rsid w:val="00CB2FD1"/>
    <w:rsid w:val="00CE3EF7"/>
    <w:rsid w:val="00D27730"/>
    <w:rsid w:val="00D578DE"/>
    <w:rsid w:val="00D941B3"/>
    <w:rsid w:val="00E21487"/>
    <w:rsid w:val="00E25FF0"/>
    <w:rsid w:val="00E32DDD"/>
    <w:rsid w:val="00E938E5"/>
    <w:rsid w:val="00EA0692"/>
    <w:rsid w:val="00EB4BE7"/>
    <w:rsid w:val="00F10F61"/>
    <w:rsid w:val="00F304A6"/>
    <w:rsid w:val="00F332C5"/>
    <w:rsid w:val="00F6236B"/>
    <w:rsid w:val="00F7458B"/>
    <w:rsid w:val="00F753EB"/>
    <w:rsid w:val="00F76867"/>
    <w:rsid w:val="00F8389D"/>
    <w:rsid w:val="00FB38FD"/>
    <w:rsid w:val="00F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B347"/>
  <w15:docId w15:val="{5F69B9D9-5B23-42BD-9121-3305E5B3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0"/>
    <w:link w:val="30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583C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character" w:styleId="a4">
    <w:name w:val="Hyperlink"/>
    <w:rsid w:val="0052583C"/>
    <w:rPr>
      <w:color w:val="000080"/>
      <w:u w:val="single"/>
    </w:rPr>
  </w:style>
  <w:style w:type="paragraph" w:styleId="a5">
    <w:name w:val="Normal (Web)"/>
    <w:basedOn w:val="a"/>
    <w:uiPriority w:val="99"/>
    <w:rsid w:val="0052583C"/>
    <w:pPr>
      <w:spacing w:before="280" w:after="280"/>
    </w:pPr>
  </w:style>
  <w:style w:type="paragraph" w:customStyle="1" w:styleId="Standard">
    <w:name w:val="Standard"/>
    <w:rsid w:val="005258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52583C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">
    <w:name w:val="Основной шрифт абзаца2"/>
    <w:rsid w:val="001125FB"/>
  </w:style>
  <w:style w:type="paragraph" w:customStyle="1" w:styleId="a7">
    <w:name w:val="Содержимое таблицы"/>
    <w:basedOn w:val="a"/>
    <w:rsid w:val="001125FB"/>
    <w:pPr>
      <w:widowControl w:val="0"/>
      <w:suppressLineNumbers/>
    </w:pPr>
    <w:rPr>
      <w:rFonts w:eastAsia="Lucida Sans Unicode" w:cs="Mangal"/>
      <w:kern w:val="1"/>
      <w:sz w:val="28"/>
      <w:lang w:eastAsia="hi-IN" w:bidi="hi-IN"/>
    </w:rPr>
  </w:style>
  <w:style w:type="character" w:customStyle="1" w:styleId="31">
    <w:name w:val="Основной шрифт абзаца3"/>
    <w:rsid w:val="00265BA9"/>
  </w:style>
  <w:style w:type="paragraph" w:customStyle="1" w:styleId="21">
    <w:name w:val="Основний текст з відступом 21"/>
    <w:basedOn w:val="a"/>
    <w:rsid w:val="00265BA9"/>
    <w:pPr>
      <w:spacing w:after="120" w:line="480" w:lineRule="auto"/>
      <w:ind w:left="283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cp:lastModifiedBy>User</cp:lastModifiedBy>
  <cp:revision>12</cp:revision>
  <cp:lastPrinted>2025-03-04T14:00:00Z</cp:lastPrinted>
  <dcterms:created xsi:type="dcterms:W3CDTF">2025-04-18T06:26:00Z</dcterms:created>
  <dcterms:modified xsi:type="dcterms:W3CDTF">2026-05-26T10:25:00Z</dcterms:modified>
</cp:coreProperties>
</file>