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58" w:rsidRPr="003A6B58" w:rsidRDefault="003A6B58" w:rsidP="003A6B58">
      <w:pPr>
        <w:jc w:val="center"/>
        <w:rPr>
          <w:rFonts w:ascii="Times New Roman" w:hAnsi="Times New Roman" w:cs="Times New Roman"/>
          <w:sz w:val="28"/>
          <w:szCs w:val="28"/>
          <w:lang w:val="uk-UA"/>
        </w:rPr>
      </w:pPr>
      <w:r>
        <w:rPr>
          <w:rFonts w:ascii="Times New Roman" w:hAnsi="Times New Roman" w:cs="Times New Roman"/>
          <w:sz w:val="28"/>
          <w:szCs w:val="28"/>
          <w:lang w:val="uk-UA"/>
        </w:rPr>
        <w:t>Додати на сайт до мого відділу</w:t>
      </w:r>
    </w:p>
    <w:p w:rsidR="003A6B58" w:rsidRDefault="003A6B58">
      <w:pPr>
        <w:rPr>
          <w:rFonts w:ascii="Times New Roman" w:hAnsi="Times New Roman" w:cs="Times New Roman"/>
          <w:sz w:val="28"/>
          <w:szCs w:val="28"/>
        </w:rPr>
      </w:pPr>
    </w:p>
    <w:p w:rsidR="00B4156A" w:rsidRPr="00185944" w:rsidRDefault="00185944">
      <w:pPr>
        <w:rPr>
          <w:rFonts w:ascii="Times New Roman" w:hAnsi="Times New Roman" w:cs="Times New Roman"/>
          <w:sz w:val="28"/>
          <w:szCs w:val="28"/>
        </w:rPr>
      </w:pPr>
      <w:hyperlink r:id="rId4" w:history="1">
        <w:r w:rsidRPr="00185944">
          <w:rPr>
            <w:rStyle w:val="a3"/>
            <w:rFonts w:ascii="Times New Roman" w:hAnsi="Times New Roman" w:cs="Times New Roman"/>
            <w:sz w:val="28"/>
            <w:szCs w:val="28"/>
          </w:rPr>
          <w:t>https://zakon.rada.gov.ua/laws/show/495-2022-п#Text</w:t>
        </w:r>
      </w:hyperlink>
    </w:p>
    <w:p w:rsidR="00185944" w:rsidRPr="00185944" w:rsidRDefault="00185944">
      <w:pPr>
        <w:rPr>
          <w:rFonts w:ascii="Times New Roman" w:hAnsi="Times New Roman" w:cs="Times New Roman"/>
          <w:sz w:val="28"/>
          <w:szCs w:val="28"/>
        </w:rPr>
      </w:pPr>
    </w:p>
    <w:p w:rsidR="00185944" w:rsidRPr="00185944" w:rsidRDefault="00185944" w:rsidP="00185944">
      <w:pPr>
        <w:rPr>
          <w:rFonts w:ascii="Times New Roman" w:hAnsi="Times New Roman" w:cs="Times New Roman"/>
          <w:sz w:val="28"/>
          <w:szCs w:val="28"/>
        </w:rPr>
      </w:pPr>
      <w:r w:rsidRPr="00185944">
        <w:rPr>
          <w:rFonts w:ascii="Times New Roman" w:hAnsi="Times New Roman" w:cs="Times New Roman"/>
          <w:sz w:val="28"/>
          <w:szCs w:val="28"/>
        </w:rPr>
        <w:t>КАБІНЕТ МІНІСТРІВ УКРАЇНИ</w:t>
      </w:r>
    </w:p>
    <w:p w:rsidR="00185944" w:rsidRPr="00185944" w:rsidRDefault="00185944" w:rsidP="00185944">
      <w:pPr>
        <w:rPr>
          <w:rFonts w:ascii="Times New Roman" w:hAnsi="Times New Roman" w:cs="Times New Roman"/>
          <w:sz w:val="28"/>
          <w:szCs w:val="28"/>
        </w:rPr>
      </w:pPr>
      <w:r w:rsidRPr="00185944">
        <w:rPr>
          <w:rFonts w:ascii="Times New Roman" w:hAnsi="Times New Roman" w:cs="Times New Roman"/>
          <w:sz w:val="28"/>
          <w:szCs w:val="28"/>
        </w:rPr>
        <w:t>ПОСТАНОВА</w:t>
      </w:r>
    </w:p>
    <w:p w:rsidR="00185944" w:rsidRPr="00185944" w:rsidRDefault="00185944" w:rsidP="00185944">
      <w:pPr>
        <w:rPr>
          <w:rFonts w:ascii="Times New Roman" w:hAnsi="Times New Roman" w:cs="Times New Roman"/>
          <w:sz w:val="28"/>
          <w:szCs w:val="28"/>
        </w:rPr>
      </w:pPr>
    </w:p>
    <w:p w:rsidR="00185944" w:rsidRPr="00185944" w:rsidRDefault="00185944" w:rsidP="00185944">
      <w:pPr>
        <w:rPr>
          <w:rFonts w:ascii="Times New Roman" w:hAnsi="Times New Roman" w:cs="Times New Roman"/>
          <w:sz w:val="28"/>
          <w:szCs w:val="28"/>
        </w:rPr>
      </w:pPr>
      <w:proofErr w:type="spellStart"/>
      <w:r w:rsidRPr="00185944">
        <w:rPr>
          <w:rFonts w:ascii="Times New Roman" w:hAnsi="Times New Roman" w:cs="Times New Roman"/>
          <w:sz w:val="28"/>
          <w:szCs w:val="28"/>
        </w:rPr>
        <w:t>від</w:t>
      </w:r>
      <w:proofErr w:type="spellEnd"/>
      <w:r w:rsidRPr="00185944">
        <w:rPr>
          <w:rFonts w:ascii="Times New Roman" w:hAnsi="Times New Roman" w:cs="Times New Roman"/>
          <w:sz w:val="28"/>
          <w:szCs w:val="28"/>
        </w:rPr>
        <w:t xml:space="preserve"> 29 </w:t>
      </w:r>
      <w:proofErr w:type="spellStart"/>
      <w:r w:rsidRPr="00185944">
        <w:rPr>
          <w:rFonts w:ascii="Times New Roman" w:hAnsi="Times New Roman" w:cs="Times New Roman"/>
          <w:sz w:val="28"/>
          <w:szCs w:val="28"/>
        </w:rPr>
        <w:t>квітня</w:t>
      </w:r>
      <w:proofErr w:type="spellEnd"/>
      <w:r w:rsidRPr="00185944">
        <w:rPr>
          <w:rFonts w:ascii="Times New Roman" w:hAnsi="Times New Roman" w:cs="Times New Roman"/>
          <w:sz w:val="28"/>
          <w:szCs w:val="28"/>
        </w:rPr>
        <w:t xml:space="preserve"> 2022 р. № 495</w:t>
      </w:r>
    </w:p>
    <w:p w:rsidR="00185944" w:rsidRDefault="00185944" w:rsidP="00185944">
      <w:pPr>
        <w:rPr>
          <w:rFonts w:ascii="Times New Roman" w:hAnsi="Times New Roman" w:cs="Times New Roman"/>
          <w:sz w:val="28"/>
          <w:szCs w:val="28"/>
        </w:rPr>
      </w:pPr>
      <w:proofErr w:type="spellStart"/>
      <w:r w:rsidRPr="00185944">
        <w:rPr>
          <w:rFonts w:ascii="Times New Roman" w:hAnsi="Times New Roman" w:cs="Times New Roman"/>
          <w:sz w:val="28"/>
          <w:szCs w:val="28"/>
        </w:rPr>
        <w:t>Деякі</w:t>
      </w:r>
      <w:proofErr w:type="spellEnd"/>
      <w:r w:rsidRPr="00185944">
        <w:rPr>
          <w:rFonts w:ascii="Times New Roman" w:hAnsi="Times New Roman" w:cs="Times New Roman"/>
          <w:sz w:val="28"/>
          <w:szCs w:val="28"/>
        </w:rPr>
        <w:t xml:space="preserve"> заходи з </w:t>
      </w:r>
      <w:proofErr w:type="spellStart"/>
      <w:r w:rsidRPr="00185944">
        <w:rPr>
          <w:rFonts w:ascii="Times New Roman" w:hAnsi="Times New Roman" w:cs="Times New Roman"/>
          <w:sz w:val="28"/>
          <w:szCs w:val="28"/>
        </w:rPr>
        <w:t>формування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фондів</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житла</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призначеного</w:t>
      </w:r>
      <w:proofErr w:type="spellEnd"/>
      <w:r w:rsidRPr="00185944">
        <w:rPr>
          <w:rFonts w:ascii="Times New Roman" w:hAnsi="Times New Roman" w:cs="Times New Roman"/>
          <w:sz w:val="28"/>
          <w:szCs w:val="28"/>
        </w:rPr>
        <w:t xml:space="preserve"> для </w:t>
      </w:r>
      <w:proofErr w:type="spellStart"/>
      <w:r w:rsidRPr="00185944">
        <w:rPr>
          <w:rFonts w:ascii="Times New Roman" w:hAnsi="Times New Roman" w:cs="Times New Roman"/>
          <w:sz w:val="28"/>
          <w:szCs w:val="28"/>
        </w:rPr>
        <w:t>тимчасового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проживання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внутрішньо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переміщених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осіб</w:t>
      </w:r>
      <w:proofErr w:type="spellEnd"/>
    </w:p>
    <w:p w:rsidR="0086147C" w:rsidRDefault="0086147C" w:rsidP="00185944">
      <w:pPr>
        <w:rPr>
          <w:rFonts w:ascii="Times New Roman" w:hAnsi="Times New Roman" w:cs="Times New Roman"/>
          <w:sz w:val="28"/>
          <w:szCs w:val="28"/>
        </w:rPr>
      </w:pPr>
      <w:bookmarkStart w:id="0" w:name="_GoBack"/>
      <w:bookmarkEnd w:id="0"/>
    </w:p>
    <w:p w:rsidR="006519D3" w:rsidRDefault="006519D3" w:rsidP="00185944">
      <w:pPr>
        <w:rPr>
          <w:rFonts w:ascii="Times New Roman" w:hAnsi="Times New Roman" w:cs="Times New Roman"/>
          <w:sz w:val="28"/>
          <w:szCs w:val="28"/>
          <w:lang w:val="uk-UA"/>
        </w:rPr>
      </w:pPr>
      <w:r>
        <w:rPr>
          <w:rFonts w:ascii="Times New Roman" w:hAnsi="Times New Roman" w:cs="Times New Roman"/>
          <w:sz w:val="28"/>
          <w:szCs w:val="28"/>
          <w:lang w:val="uk-UA"/>
        </w:rPr>
        <w:t>Відповідно до вищевказаної постанови:</w:t>
      </w:r>
    </w:p>
    <w:p w:rsidR="00185944" w:rsidRPr="00185944" w:rsidRDefault="00185944" w:rsidP="006519D3">
      <w:pPr>
        <w:rPr>
          <w:rFonts w:ascii="Times New Roman" w:hAnsi="Times New Roman" w:cs="Times New Roman"/>
          <w:sz w:val="28"/>
          <w:szCs w:val="28"/>
        </w:rPr>
      </w:pPr>
      <w:r w:rsidRPr="00185944">
        <w:rPr>
          <w:rFonts w:ascii="Times New Roman" w:hAnsi="Times New Roman" w:cs="Times New Roman"/>
          <w:sz w:val="28"/>
          <w:szCs w:val="28"/>
        </w:rPr>
        <w:t xml:space="preserve">7. </w:t>
      </w:r>
      <w:proofErr w:type="spellStart"/>
      <w:r w:rsidRPr="00185944">
        <w:rPr>
          <w:rFonts w:ascii="Times New Roman" w:hAnsi="Times New Roman" w:cs="Times New Roman"/>
          <w:sz w:val="28"/>
          <w:szCs w:val="28"/>
        </w:rPr>
        <w:t>Житлове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з фонду </w:t>
      </w:r>
      <w:proofErr w:type="spellStart"/>
      <w:r w:rsidRPr="00185944">
        <w:rPr>
          <w:rFonts w:ascii="Times New Roman" w:hAnsi="Times New Roman" w:cs="Times New Roman"/>
          <w:sz w:val="28"/>
          <w:szCs w:val="28"/>
        </w:rPr>
        <w:t>безоплатно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надається</w:t>
      </w:r>
      <w:proofErr w:type="spellEnd"/>
      <w:r w:rsidRPr="00185944">
        <w:rPr>
          <w:rFonts w:ascii="Times New Roman" w:hAnsi="Times New Roman" w:cs="Times New Roman"/>
          <w:sz w:val="28"/>
          <w:szCs w:val="28"/>
        </w:rPr>
        <w:t>:</w:t>
      </w:r>
      <w:r w:rsidR="006519D3" w:rsidRPr="00185944">
        <w:rPr>
          <w:rFonts w:ascii="Times New Roman" w:hAnsi="Times New Roman" w:cs="Times New Roman"/>
          <w:sz w:val="28"/>
          <w:szCs w:val="28"/>
        </w:rPr>
        <w:t xml:space="preserve"> </w:t>
      </w:r>
    </w:p>
    <w:p w:rsidR="00185944" w:rsidRPr="00185944" w:rsidRDefault="00185944" w:rsidP="006519D3">
      <w:pPr>
        <w:rPr>
          <w:rFonts w:ascii="Times New Roman" w:hAnsi="Times New Roman" w:cs="Times New Roman"/>
          <w:sz w:val="28"/>
          <w:szCs w:val="28"/>
        </w:rPr>
      </w:pPr>
      <w:r w:rsidRPr="00185944">
        <w:rPr>
          <w:rFonts w:ascii="Times New Roman" w:hAnsi="Times New Roman" w:cs="Times New Roman"/>
          <w:sz w:val="28"/>
          <w:szCs w:val="28"/>
        </w:rPr>
        <w:t xml:space="preserve">1) </w:t>
      </w:r>
      <w:proofErr w:type="spellStart"/>
      <w:r w:rsidRPr="00185944">
        <w:rPr>
          <w:rFonts w:ascii="Times New Roman" w:hAnsi="Times New Roman" w:cs="Times New Roman"/>
          <w:sz w:val="28"/>
          <w:szCs w:val="28"/>
        </w:rPr>
        <w:t>внутрішньо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переміщеній</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особі</w:t>
      </w:r>
      <w:proofErr w:type="spellEnd"/>
      <w:r w:rsidRPr="00185944">
        <w:rPr>
          <w:rFonts w:ascii="Times New Roman" w:hAnsi="Times New Roman" w:cs="Times New Roman"/>
          <w:sz w:val="28"/>
          <w:szCs w:val="28"/>
        </w:rPr>
        <w:t xml:space="preserve"> та членам </w:t>
      </w:r>
      <w:proofErr w:type="spellStart"/>
      <w:r w:rsidRPr="00185944">
        <w:rPr>
          <w:rFonts w:ascii="Times New Roman" w:hAnsi="Times New Roman" w:cs="Times New Roman"/>
          <w:sz w:val="28"/>
          <w:szCs w:val="28"/>
        </w:rPr>
        <w:t>її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сім’ї</w:t>
      </w:r>
      <w:proofErr w:type="spellEnd"/>
      <w:r w:rsidRPr="00185944">
        <w:rPr>
          <w:rFonts w:ascii="Times New Roman" w:hAnsi="Times New Roman" w:cs="Times New Roman"/>
          <w:sz w:val="28"/>
          <w:szCs w:val="28"/>
        </w:rPr>
        <w:t xml:space="preserve"> за </w:t>
      </w:r>
      <w:proofErr w:type="spellStart"/>
      <w:r w:rsidRPr="00185944">
        <w:rPr>
          <w:rFonts w:ascii="Times New Roman" w:hAnsi="Times New Roman" w:cs="Times New Roman"/>
          <w:sz w:val="28"/>
          <w:szCs w:val="28"/>
        </w:rPr>
        <w:t>місцем</w:t>
      </w:r>
      <w:proofErr w:type="spellEnd"/>
      <w:r w:rsidRPr="00185944">
        <w:rPr>
          <w:rFonts w:ascii="Times New Roman" w:hAnsi="Times New Roman" w:cs="Times New Roman"/>
          <w:sz w:val="28"/>
          <w:szCs w:val="28"/>
        </w:rPr>
        <w:t xml:space="preserve"> фактичного </w:t>
      </w:r>
      <w:proofErr w:type="spellStart"/>
      <w:r w:rsidRPr="00185944">
        <w:rPr>
          <w:rFonts w:ascii="Times New Roman" w:hAnsi="Times New Roman" w:cs="Times New Roman"/>
          <w:sz w:val="28"/>
          <w:szCs w:val="28"/>
        </w:rPr>
        <w:t>проживання</w:t>
      </w:r>
      <w:proofErr w:type="spellEnd"/>
      <w:r w:rsidRPr="00185944">
        <w:rPr>
          <w:rFonts w:ascii="Times New Roman" w:hAnsi="Times New Roman" w:cs="Times New Roman"/>
          <w:sz w:val="28"/>
          <w:szCs w:val="28"/>
        </w:rPr>
        <w:t>/</w:t>
      </w:r>
      <w:proofErr w:type="spellStart"/>
      <w:r w:rsidRPr="00185944">
        <w:rPr>
          <w:rFonts w:ascii="Times New Roman" w:hAnsi="Times New Roman" w:cs="Times New Roman"/>
          <w:sz w:val="28"/>
          <w:szCs w:val="28"/>
        </w:rPr>
        <w:t>перебування</w:t>
      </w:r>
      <w:proofErr w:type="spellEnd"/>
      <w:r w:rsidRPr="00185944">
        <w:rPr>
          <w:rFonts w:ascii="Times New Roman" w:hAnsi="Times New Roman" w:cs="Times New Roman"/>
          <w:sz w:val="28"/>
          <w:szCs w:val="28"/>
        </w:rPr>
        <w:t xml:space="preserve"> в межах </w:t>
      </w:r>
      <w:proofErr w:type="spellStart"/>
      <w:r w:rsidRPr="00185944">
        <w:rPr>
          <w:rFonts w:ascii="Times New Roman" w:hAnsi="Times New Roman" w:cs="Times New Roman"/>
          <w:sz w:val="28"/>
          <w:szCs w:val="28"/>
        </w:rPr>
        <w:t>території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уповноважених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органів</w:t>
      </w:r>
      <w:proofErr w:type="spellEnd"/>
      <w:r w:rsidRPr="00185944">
        <w:rPr>
          <w:rFonts w:ascii="Times New Roman" w:hAnsi="Times New Roman" w:cs="Times New Roman"/>
          <w:sz w:val="28"/>
          <w:szCs w:val="28"/>
        </w:rPr>
        <w:t>;</w:t>
      </w:r>
      <w:r w:rsidR="006519D3" w:rsidRPr="00185944">
        <w:rPr>
          <w:rFonts w:ascii="Times New Roman" w:hAnsi="Times New Roman" w:cs="Times New Roman"/>
          <w:sz w:val="28"/>
          <w:szCs w:val="28"/>
        </w:rPr>
        <w:t xml:space="preserve"> </w:t>
      </w:r>
    </w:p>
    <w:p w:rsidR="00185944" w:rsidRPr="00185944" w:rsidRDefault="00185944" w:rsidP="006519D3">
      <w:pPr>
        <w:rPr>
          <w:rFonts w:ascii="Times New Roman" w:hAnsi="Times New Roman" w:cs="Times New Roman"/>
          <w:sz w:val="28"/>
          <w:szCs w:val="28"/>
        </w:rPr>
      </w:pPr>
      <w:r w:rsidRPr="00185944">
        <w:rPr>
          <w:rFonts w:ascii="Times New Roman" w:hAnsi="Times New Roman" w:cs="Times New Roman"/>
          <w:sz w:val="28"/>
          <w:szCs w:val="28"/>
        </w:rPr>
        <w:t xml:space="preserve">2) </w:t>
      </w:r>
      <w:r w:rsidR="006519D3">
        <w:rPr>
          <w:rFonts w:ascii="Times New Roman" w:hAnsi="Times New Roman" w:cs="Times New Roman"/>
          <w:sz w:val="28"/>
          <w:szCs w:val="28"/>
          <w:lang w:val="uk-UA"/>
        </w:rPr>
        <w:t>-</w:t>
      </w:r>
      <w:r w:rsidRPr="00185944">
        <w:rPr>
          <w:rFonts w:ascii="Times New Roman" w:hAnsi="Times New Roman" w:cs="Times New Roman"/>
          <w:sz w:val="28"/>
          <w:szCs w:val="28"/>
        </w:rPr>
        <w:t xml:space="preserve">особам, </w:t>
      </w:r>
      <w:proofErr w:type="spellStart"/>
      <w:r w:rsidRPr="00185944">
        <w:rPr>
          <w:rFonts w:ascii="Times New Roman" w:hAnsi="Times New Roman" w:cs="Times New Roman"/>
          <w:sz w:val="28"/>
          <w:szCs w:val="28"/>
        </w:rPr>
        <w:t>які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отримують</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реабілітаційну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допомогу</w:t>
      </w:r>
      <w:proofErr w:type="spellEnd"/>
      <w:r w:rsidRPr="00185944">
        <w:rPr>
          <w:rFonts w:ascii="Times New Roman" w:hAnsi="Times New Roman" w:cs="Times New Roman"/>
          <w:sz w:val="28"/>
          <w:szCs w:val="28"/>
        </w:rPr>
        <w:t xml:space="preserve"> поза межами </w:t>
      </w:r>
      <w:proofErr w:type="spellStart"/>
      <w:r w:rsidRPr="00185944">
        <w:rPr>
          <w:rFonts w:ascii="Times New Roman" w:hAnsi="Times New Roman" w:cs="Times New Roman"/>
          <w:sz w:val="28"/>
          <w:szCs w:val="28"/>
        </w:rPr>
        <w:t>задекларованого</w:t>
      </w:r>
      <w:proofErr w:type="spellEnd"/>
      <w:r w:rsidRPr="00185944">
        <w:rPr>
          <w:rFonts w:ascii="Times New Roman" w:hAnsi="Times New Roman" w:cs="Times New Roman"/>
          <w:sz w:val="28"/>
          <w:szCs w:val="28"/>
        </w:rPr>
        <w:t>/</w:t>
      </w:r>
      <w:proofErr w:type="spellStart"/>
      <w:r w:rsidRPr="00185944">
        <w:rPr>
          <w:rFonts w:ascii="Times New Roman" w:hAnsi="Times New Roman" w:cs="Times New Roman"/>
          <w:sz w:val="28"/>
          <w:szCs w:val="28"/>
        </w:rPr>
        <w:t>зареєстрованого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місця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проживання</w:t>
      </w:r>
      <w:proofErr w:type="spellEnd"/>
      <w:r w:rsidRPr="00185944">
        <w:rPr>
          <w:rFonts w:ascii="Times New Roman" w:hAnsi="Times New Roman" w:cs="Times New Roman"/>
          <w:sz w:val="28"/>
          <w:szCs w:val="28"/>
        </w:rPr>
        <w:t xml:space="preserve"> в </w:t>
      </w:r>
      <w:proofErr w:type="spellStart"/>
      <w:r w:rsidRPr="00185944">
        <w:rPr>
          <w:rFonts w:ascii="Times New Roman" w:hAnsi="Times New Roman" w:cs="Times New Roman"/>
          <w:sz w:val="28"/>
          <w:szCs w:val="28"/>
        </w:rPr>
        <w:t>амбулаторних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умовах</w:t>
      </w:r>
      <w:proofErr w:type="spellEnd"/>
      <w:r w:rsidRPr="00185944">
        <w:rPr>
          <w:rFonts w:ascii="Times New Roman" w:hAnsi="Times New Roman" w:cs="Times New Roman"/>
          <w:sz w:val="28"/>
          <w:szCs w:val="28"/>
        </w:rPr>
        <w:t xml:space="preserve"> у </w:t>
      </w:r>
      <w:proofErr w:type="spellStart"/>
      <w:r w:rsidRPr="00185944">
        <w:rPr>
          <w:rFonts w:ascii="Times New Roman" w:hAnsi="Times New Roman" w:cs="Times New Roman"/>
          <w:sz w:val="28"/>
          <w:szCs w:val="28"/>
        </w:rPr>
        <w:t>державних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комунальних</w:t>
      </w:r>
      <w:proofErr w:type="spellEnd"/>
      <w:r w:rsidRPr="00185944">
        <w:rPr>
          <w:rFonts w:ascii="Times New Roman" w:hAnsi="Times New Roman" w:cs="Times New Roman"/>
          <w:sz w:val="28"/>
          <w:szCs w:val="28"/>
        </w:rPr>
        <w:t xml:space="preserve"> закладах </w:t>
      </w:r>
      <w:proofErr w:type="spellStart"/>
      <w:r w:rsidRPr="00185944">
        <w:rPr>
          <w:rFonts w:ascii="Times New Roman" w:hAnsi="Times New Roman" w:cs="Times New Roman"/>
          <w:sz w:val="28"/>
          <w:szCs w:val="28"/>
        </w:rPr>
        <w:t>охорони</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здоров’я</w:t>
      </w:r>
      <w:proofErr w:type="spellEnd"/>
      <w:r w:rsidRPr="00185944">
        <w:rPr>
          <w:rFonts w:ascii="Times New Roman" w:hAnsi="Times New Roman" w:cs="Times New Roman"/>
          <w:sz w:val="28"/>
          <w:szCs w:val="28"/>
        </w:rPr>
        <w:t>:</w:t>
      </w:r>
      <w:r w:rsidR="006519D3" w:rsidRPr="00185944">
        <w:rPr>
          <w:rFonts w:ascii="Times New Roman" w:hAnsi="Times New Roman" w:cs="Times New Roman"/>
          <w:sz w:val="28"/>
          <w:szCs w:val="28"/>
        </w:rPr>
        <w:t xml:space="preserve"> </w:t>
      </w:r>
    </w:p>
    <w:p w:rsidR="00185944" w:rsidRPr="00185944" w:rsidRDefault="006519D3" w:rsidP="006519D3">
      <w:pPr>
        <w:rPr>
          <w:rFonts w:ascii="Times New Roman" w:hAnsi="Times New Roman" w:cs="Times New Roman"/>
          <w:sz w:val="28"/>
          <w:szCs w:val="28"/>
        </w:rPr>
      </w:pPr>
      <w:r>
        <w:rPr>
          <w:rFonts w:ascii="Times New Roman" w:hAnsi="Times New Roman" w:cs="Times New Roman"/>
          <w:sz w:val="28"/>
          <w:szCs w:val="28"/>
          <w:lang w:val="uk-UA"/>
        </w:rPr>
        <w:t>-</w:t>
      </w:r>
      <w:proofErr w:type="spellStart"/>
      <w:r w:rsidR="00185944" w:rsidRPr="00185944">
        <w:rPr>
          <w:rFonts w:ascii="Times New Roman" w:hAnsi="Times New Roman" w:cs="Times New Roman"/>
          <w:sz w:val="28"/>
          <w:szCs w:val="28"/>
        </w:rPr>
        <w:t>учасникам</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бойових</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дій</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відповідно</w:t>
      </w:r>
      <w:proofErr w:type="spellEnd"/>
      <w:r w:rsidR="00185944" w:rsidRPr="00185944">
        <w:rPr>
          <w:rFonts w:ascii="Times New Roman" w:hAnsi="Times New Roman" w:cs="Times New Roman"/>
          <w:sz w:val="28"/>
          <w:szCs w:val="28"/>
        </w:rPr>
        <w:t xml:space="preserve"> до </w:t>
      </w:r>
      <w:proofErr w:type="spellStart"/>
      <w:r w:rsidR="00185944" w:rsidRPr="00185944">
        <w:rPr>
          <w:rFonts w:ascii="Times New Roman" w:hAnsi="Times New Roman" w:cs="Times New Roman"/>
          <w:sz w:val="28"/>
          <w:szCs w:val="28"/>
        </w:rPr>
        <w:t>пунктів</w:t>
      </w:r>
      <w:proofErr w:type="spellEnd"/>
      <w:r w:rsidR="00185944" w:rsidRPr="00185944">
        <w:rPr>
          <w:rFonts w:ascii="Times New Roman" w:hAnsi="Times New Roman" w:cs="Times New Roman"/>
          <w:sz w:val="28"/>
          <w:szCs w:val="28"/>
        </w:rPr>
        <w:t xml:space="preserve"> 19-21 </w:t>
      </w:r>
      <w:proofErr w:type="spellStart"/>
      <w:r w:rsidR="00185944" w:rsidRPr="00185944">
        <w:rPr>
          <w:rFonts w:ascii="Times New Roman" w:hAnsi="Times New Roman" w:cs="Times New Roman"/>
          <w:sz w:val="28"/>
          <w:szCs w:val="28"/>
        </w:rPr>
        <w:t>частини</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першої</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статті</w:t>
      </w:r>
      <w:proofErr w:type="spellEnd"/>
      <w:r w:rsidR="00185944" w:rsidRPr="00185944">
        <w:rPr>
          <w:rFonts w:ascii="Times New Roman" w:hAnsi="Times New Roman" w:cs="Times New Roman"/>
          <w:sz w:val="28"/>
          <w:szCs w:val="28"/>
        </w:rPr>
        <w:t xml:space="preserve"> 6 Закону </w:t>
      </w:r>
      <w:proofErr w:type="spellStart"/>
      <w:r w:rsidR="00185944" w:rsidRPr="00185944">
        <w:rPr>
          <w:rFonts w:ascii="Times New Roman" w:hAnsi="Times New Roman" w:cs="Times New Roman"/>
          <w:sz w:val="28"/>
          <w:szCs w:val="28"/>
        </w:rPr>
        <w:t>України</w:t>
      </w:r>
      <w:proofErr w:type="spellEnd"/>
      <w:r w:rsidR="00185944" w:rsidRPr="00185944">
        <w:rPr>
          <w:rFonts w:ascii="Times New Roman" w:hAnsi="Times New Roman" w:cs="Times New Roman"/>
          <w:sz w:val="28"/>
          <w:szCs w:val="28"/>
        </w:rPr>
        <w:t xml:space="preserve"> “Про статус </w:t>
      </w:r>
      <w:proofErr w:type="spellStart"/>
      <w:r w:rsidR="00185944" w:rsidRPr="00185944">
        <w:rPr>
          <w:rFonts w:ascii="Times New Roman" w:hAnsi="Times New Roman" w:cs="Times New Roman"/>
          <w:sz w:val="28"/>
          <w:szCs w:val="28"/>
        </w:rPr>
        <w:t>ветеранів</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війни</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гарантії</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їх</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соціального</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захисту</w:t>
      </w:r>
      <w:proofErr w:type="spellEnd"/>
      <w:r w:rsidR="00185944" w:rsidRPr="00185944">
        <w:rPr>
          <w:rFonts w:ascii="Times New Roman" w:hAnsi="Times New Roman" w:cs="Times New Roman"/>
          <w:sz w:val="28"/>
          <w:szCs w:val="28"/>
        </w:rPr>
        <w:t>”;</w:t>
      </w:r>
    </w:p>
    <w:p w:rsidR="00185944" w:rsidRPr="00185944" w:rsidRDefault="006519D3" w:rsidP="006519D3">
      <w:pPr>
        <w:rPr>
          <w:rFonts w:ascii="Times New Roman" w:hAnsi="Times New Roman" w:cs="Times New Roman"/>
          <w:sz w:val="28"/>
          <w:szCs w:val="28"/>
        </w:rPr>
      </w:pPr>
      <w:r>
        <w:rPr>
          <w:rFonts w:ascii="Times New Roman" w:hAnsi="Times New Roman" w:cs="Times New Roman"/>
          <w:sz w:val="28"/>
          <w:szCs w:val="28"/>
          <w:lang w:val="uk-UA"/>
        </w:rPr>
        <w:t>-</w:t>
      </w:r>
      <w:r w:rsidR="00185944" w:rsidRPr="00185944">
        <w:rPr>
          <w:rFonts w:ascii="Times New Roman" w:hAnsi="Times New Roman" w:cs="Times New Roman"/>
          <w:sz w:val="28"/>
          <w:szCs w:val="28"/>
        </w:rPr>
        <w:t xml:space="preserve">особам з </w:t>
      </w:r>
      <w:proofErr w:type="spellStart"/>
      <w:r w:rsidR="00185944" w:rsidRPr="00185944">
        <w:rPr>
          <w:rFonts w:ascii="Times New Roman" w:hAnsi="Times New Roman" w:cs="Times New Roman"/>
          <w:sz w:val="28"/>
          <w:szCs w:val="28"/>
        </w:rPr>
        <w:t>інвалідністю</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внаслідок</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війни</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відповідно</w:t>
      </w:r>
      <w:proofErr w:type="spellEnd"/>
      <w:r w:rsidR="00185944" w:rsidRPr="00185944">
        <w:rPr>
          <w:rFonts w:ascii="Times New Roman" w:hAnsi="Times New Roman" w:cs="Times New Roman"/>
          <w:sz w:val="28"/>
          <w:szCs w:val="28"/>
        </w:rPr>
        <w:t xml:space="preserve"> до </w:t>
      </w:r>
      <w:proofErr w:type="spellStart"/>
      <w:r w:rsidR="00185944" w:rsidRPr="00185944">
        <w:rPr>
          <w:rFonts w:ascii="Times New Roman" w:hAnsi="Times New Roman" w:cs="Times New Roman"/>
          <w:sz w:val="28"/>
          <w:szCs w:val="28"/>
        </w:rPr>
        <w:t>пунктів</w:t>
      </w:r>
      <w:proofErr w:type="spellEnd"/>
      <w:r w:rsidR="00185944" w:rsidRPr="00185944">
        <w:rPr>
          <w:rFonts w:ascii="Times New Roman" w:hAnsi="Times New Roman" w:cs="Times New Roman"/>
          <w:sz w:val="28"/>
          <w:szCs w:val="28"/>
        </w:rPr>
        <w:t xml:space="preserve"> 11-14 </w:t>
      </w:r>
      <w:proofErr w:type="spellStart"/>
      <w:r w:rsidR="00185944" w:rsidRPr="00185944">
        <w:rPr>
          <w:rFonts w:ascii="Times New Roman" w:hAnsi="Times New Roman" w:cs="Times New Roman"/>
          <w:sz w:val="28"/>
          <w:szCs w:val="28"/>
        </w:rPr>
        <w:t>частини</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другої</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статті</w:t>
      </w:r>
      <w:proofErr w:type="spellEnd"/>
      <w:r w:rsidR="00185944" w:rsidRPr="00185944">
        <w:rPr>
          <w:rFonts w:ascii="Times New Roman" w:hAnsi="Times New Roman" w:cs="Times New Roman"/>
          <w:sz w:val="28"/>
          <w:szCs w:val="28"/>
        </w:rPr>
        <w:t xml:space="preserve"> 7 Закону </w:t>
      </w:r>
      <w:proofErr w:type="spellStart"/>
      <w:r w:rsidR="00185944" w:rsidRPr="00185944">
        <w:rPr>
          <w:rFonts w:ascii="Times New Roman" w:hAnsi="Times New Roman" w:cs="Times New Roman"/>
          <w:sz w:val="28"/>
          <w:szCs w:val="28"/>
        </w:rPr>
        <w:t>України</w:t>
      </w:r>
      <w:proofErr w:type="spellEnd"/>
      <w:r w:rsidR="00185944" w:rsidRPr="00185944">
        <w:rPr>
          <w:rFonts w:ascii="Times New Roman" w:hAnsi="Times New Roman" w:cs="Times New Roman"/>
          <w:sz w:val="28"/>
          <w:szCs w:val="28"/>
        </w:rPr>
        <w:t xml:space="preserve"> “Про статус </w:t>
      </w:r>
      <w:proofErr w:type="spellStart"/>
      <w:r w:rsidR="00185944" w:rsidRPr="00185944">
        <w:rPr>
          <w:rFonts w:ascii="Times New Roman" w:hAnsi="Times New Roman" w:cs="Times New Roman"/>
          <w:sz w:val="28"/>
          <w:szCs w:val="28"/>
        </w:rPr>
        <w:t>ветеранів</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війни</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гарантії</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їх</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соціального</w:t>
      </w:r>
      <w:proofErr w:type="spellEnd"/>
      <w:r w:rsidR="00185944" w:rsidRPr="00185944">
        <w:rPr>
          <w:rFonts w:ascii="Times New Roman" w:hAnsi="Times New Roman" w:cs="Times New Roman"/>
          <w:sz w:val="28"/>
          <w:szCs w:val="28"/>
        </w:rPr>
        <w:t xml:space="preserve"> </w:t>
      </w:r>
      <w:proofErr w:type="spellStart"/>
      <w:r w:rsidR="00185944" w:rsidRPr="00185944">
        <w:rPr>
          <w:rFonts w:ascii="Times New Roman" w:hAnsi="Times New Roman" w:cs="Times New Roman"/>
          <w:sz w:val="28"/>
          <w:szCs w:val="28"/>
        </w:rPr>
        <w:t>захисту</w:t>
      </w:r>
      <w:proofErr w:type="spellEnd"/>
      <w:r w:rsidR="00185944" w:rsidRPr="00185944">
        <w:rPr>
          <w:rFonts w:ascii="Times New Roman" w:hAnsi="Times New Roman" w:cs="Times New Roman"/>
          <w:sz w:val="28"/>
          <w:szCs w:val="28"/>
        </w:rPr>
        <w:t>”.</w:t>
      </w:r>
    </w:p>
    <w:p w:rsidR="00185944" w:rsidRPr="00185944" w:rsidRDefault="00185944" w:rsidP="006519D3">
      <w:pPr>
        <w:rPr>
          <w:rFonts w:ascii="Times New Roman" w:hAnsi="Times New Roman" w:cs="Times New Roman"/>
          <w:sz w:val="28"/>
          <w:szCs w:val="28"/>
        </w:rPr>
      </w:pPr>
      <w:proofErr w:type="spellStart"/>
      <w:r w:rsidRPr="006519D3">
        <w:rPr>
          <w:rFonts w:ascii="Times New Roman" w:hAnsi="Times New Roman" w:cs="Times New Roman"/>
          <w:b/>
          <w:sz w:val="28"/>
          <w:szCs w:val="28"/>
        </w:rPr>
        <w:t>Житлове</w:t>
      </w:r>
      <w:proofErr w:type="spellEnd"/>
      <w:r w:rsidRPr="006519D3">
        <w:rPr>
          <w:rFonts w:ascii="Times New Roman" w:hAnsi="Times New Roman" w:cs="Times New Roman"/>
          <w:b/>
          <w:sz w:val="28"/>
          <w:szCs w:val="28"/>
        </w:rPr>
        <w:t xml:space="preserve"> </w:t>
      </w:r>
      <w:proofErr w:type="spellStart"/>
      <w:r w:rsidRPr="006519D3">
        <w:rPr>
          <w:rFonts w:ascii="Times New Roman" w:hAnsi="Times New Roman" w:cs="Times New Roman"/>
          <w:b/>
          <w:sz w:val="28"/>
          <w:szCs w:val="28"/>
        </w:rPr>
        <w:t>приміщення</w:t>
      </w:r>
      <w:proofErr w:type="spellEnd"/>
      <w:r w:rsidRPr="006519D3">
        <w:rPr>
          <w:rFonts w:ascii="Times New Roman" w:hAnsi="Times New Roman" w:cs="Times New Roman"/>
          <w:b/>
          <w:sz w:val="28"/>
          <w:szCs w:val="28"/>
        </w:rPr>
        <w:t xml:space="preserve"> з фонду не </w:t>
      </w:r>
      <w:proofErr w:type="spellStart"/>
      <w:r w:rsidRPr="006519D3">
        <w:rPr>
          <w:rFonts w:ascii="Times New Roman" w:hAnsi="Times New Roman" w:cs="Times New Roman"/>
          <w:b/>
          <w:sz w:val="28"/>
          <w:szCs w:val="28"/>
        </w:rPr>
        <w:t>надається</w:t>
      </w:r>
      <w:proofErr w:type="spellEnd"/>
      <w:r w:rsidRPr="006519D3">
        <w:rPr>
          <w:rFonts w:ascii="Times New Roman" w:hAnsi="Times New Roman" w:cs="Times New Roman"/>
          <w:b/>
          <w:sz w:val="28"/>
          <w:szCs w:val="28"/>
        </w:rPr>
        <w:t>,</w:t>
      </w:r>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якщо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внутрішньо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переміщена</w:t>
      </w:r>
      <w:proofErr w:type="spellEnd"/>
      <w:r w:rsidRPr="00185944">
        <w:rPr>
          <w:rFonts w:ascii="Times New Roman" w:hAnsi="Times New Roman" w:cs="Times New Roman"/>
          <w:sz w:val="28"/>
          <w:szCs w:val="28"/>
        </w:rPr>
        <w:t xml:space="preserve"> особа </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будь-</w:t>
      </w:r>
      <w:proofErr w:type="spellStart"/>
      <w:r w:rsidRPr="00185944">
        <w:rPr>
          <w:rFonts w:ascii="Times New Roman" w:hAnsi="Times New Roman" w:cs="Times New Roman"/>
          <w:sz w:val="28"/>
          <w:szCs w:val="28"/>
        </w:rPr>
        <w:t>хто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із</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членів</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її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сім’ї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має</w:t>
      </w:r>
      <w:proofErr w:type="spellEnd"/>
      <w:r w:rsidRPr="00185944">
        <w:rPr>
          <w:rFonts w:ascii="Times New Roman" w:hAnsi="Times New Roman" w:cs="Times New Roman"/>
          <w:sz w:val="28"/>
          <w:szCs w:val="28"/>
        </w:rPr>
        <w:t xml:space="preserve"> у </w:t>
      </w:r>
      <w:proofErr w:type="spellStart"/>
      <w:r w:rsidRPr="00185944">
        <w:rPr>
          <w:rFonts w:ascii="Times New Roman" w:hAnsi="Times New Roman" w:cs="Times New Roman"/>
          <w:sz w:val="28"/>
          <w:szCs w:val="28"/>
        </w:rPr>
        <w:t>власності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житлове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w:t>
      </w:r>
      <w:proofErr w:type="spellStart"/>
      <w:r w:rsidRPr="00185944">
        <w:rPr>
          <w:rFonts w:ascii="Times New Roman" w:hAnsi="Times New Roman" w:cs="Times New Roman"/>
          <w:sz w:val="28"/>
          <w:szCs w:val="28"/>
        </w:rPr>
        <w:t>частину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житлового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придатне</w:t>
      </w:r>
      <w:proofErr w:type="spellEnd"/>
      <w:r w:rsidRPr="00185944">
        <w:rPr>
          <w:rFonts w:ascii="Times New Roman" w:hAnsi="Times New Roman" w:cs="Times New Roman"/>
          <w:sz w:val="28"/>
          <w:szCs w:val="28"/>
        </w:rPr>
        <w:t xml:space="preserve"> для </w:t>
      </w:r>
      <w:proofErr w:type="spellStart"/>
      <w:r w:rsidRPr="00185944">
        <w:rPr>
          <w:rFonts w:ascii="Times New Roman" w:hAnsi="Times New Roman" w:cs="Times New Roman"/>
          <w:sz w:val="28"/>
          <w:szCs w:val="28"/>
        </w:rPr>
        <w:t>проживання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розміром</w:t>
      </w:r>
      <w:proofErr w:type="spellEnd"/>
      <w:r w:rsidRPr="00185944">
        <w:rPr>
          <w:rFonts w:ascii="Times New Roman" w:hAnsi="Times New Roman" w:cs="Times New Roman"/>
          <w:sz w:val="28"/>
          <w:szCs w:val="28"/>
        </w:rPr>
        <w:t xml:space="preserve"> не </w:t>
      </w:r>
      <w:proofErr w:type="spellStart"/>
      <w:r w:rsidRPr="00185944">
        <w:rPr>
          <w:rFonts w:ascii="Times New Roman" w:hAnsi="Times New Roman" w:cs="Times New Roman"/>
          <w:sz w:val="28"/>
          <w:szCs w:val="28"/>
        </w:rPr>
        <w:t>менше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ніж</w:t>
      </w:r>
      <w:proofErr w:type="spellEnd"/>
      <w:r w:rsidRPr="00185944">
        <w:rPr>
          <w:rFonts w:ascii="Times New Roman" w:hAnsi="Times New Roman" w:cs="Times New Roman"/>
          <w:sz w:val="28"/>
          <w:szCs w:val="28"/>
        </w:rPr>
        <w:t xml:space="preserve"> 13,65 кв. метра </w:t>
      </w:r>
      <w:proofErr w:type="spellStart"/>
      <w:r w:rsidRPr="00185944">
        <w:rPr>
          <w:rFonts w:ascii="Times New Roman" w:hAnsi="Times New Roman" w:cs="Times New Roman"/>
          <w:sz w:val="28"/>
          <w:szCs w:val="28"/>
        </w:rPr>
        <w:t>загальної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площі</w:t>
      </w:r>
      <w:proofErr w:type="spellEnd"/>
      <w:r w:rsidRPr="00185944">
        <w:rPr>
          <w:rFonts w:ascii="Times New Roman" w:hAnsi="Times New Roman" w:cs="Times New Roman"/>
          <w:sz w:val="28"/>
          <w:szCs w:val="28"/>
        </w:rPr>
        <w:t xml:space="preserve"> на </w:t>
      </w:r>
      <w:proofErr w:type="spellStart"/>
      <w:r w:rsidRPr="00185944">
        <w:rPr>
          <w:rFonts w:ascii="Times New Roman" w:hAnsi="Times New Roman" w:cs="Times New Roman"/>
          <w:sz w:val="28"/>
          <w:szCs w:val="28"/>
        </w:rPr>
        <w:t>кожну</w:t>
      </w:r>
      <w:proofErr w:type="spellEnd"/>
      <w:r w:rsidRPr="00185944">
        <w:rPr>
          <w:rFonts w:ascii="Times New Roman" w:hAnsi="Times New Roman" w:cs="Times New Roman"/>
          <w:sz w:val="28"/>
          <w:szCs w:val="28"/>
        </w:rPr>
        <w:t xml:space="preserve"> особу, але не </w:t>
      </w:r>
      <w:proofErr w:type="spellStart"/>
      <w:r w:rsidRPr="00185944">
        <w:rPr>
          <w:rFonts w:ascii="Times New Roman" w:hAnsi="Times New Roman" w:cs="Times New Roman"/>
          <w:sz w:val="28"/>
          <w:szCs w:val="28"/>
        </w:rPr>
        <w:t>менше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ніж</w:t>
      </w:r>
      <w:proofErr w:type="spellEnd"/>
      <w:r w:rsidRPr="00185944">
        <w:rPr>
          <w:rFonts w:ascii="Times New Roman" w:hAnsi="Times New Roman" w:cs="Times New Roman"/>
          <w:sz w:val="28"/>
          <w:szCs w:val="28"/>
        </w:rPr>
        <w:t xml:space="preserve"> 35,22 кв. метра на </w:t>
      </w:r>
      <w:proofErr w:type="spellStart"/>
      <w:r w:rsidRPr="00185944">
        <w:rPr>
          <w:rFonts w:ascii="Times New Roman" w:hAnsi="Times New Roman" w:cs="Times New Roman"/>
          <w:sz w:val="28"/>
          <w:szCs w:val="28"/>
        </w:rPr>
        <w:t>сім’ю</w:t>
      </w:r>
      <w:proofErr w:type="spellEnd"/>
      <w:r w:rsidRPr="00185944">
        <w:rPr>
          <w:rFonts w:ascii="Times New Roman" w:hAnsi="Times New Roman" w:cs="Times New Roman"/>
          <w:sz w:val="28"/>
          <w:szCs w:val="28"/>
        </w:rPr>
        <w:t xml:space="preserve">, у тому </w:t>
      </w:r>
      <w:proofErr w:type="spellStart"/>
      <w:r w:rsidRPr="00185944">
        <w:rPr>
          <w:rFonts w:ascii="Times New Roman" w:hAnsi="Times New Roman" w:cs="Times New Roman"/>
          <w:sz w:val="28"/>
          <w:szCs w:val="28"/>
        </w:rPr>
        <w:t>числі</w:t>
      </w:r>
      <w:proofErr w:type="spellEnd"/>
      <w:r w:rsidRPr="00185944">
        <w:rPr>
          <w:rFonts w:ascii="Times New Roman" w:hAnsi="Times New Roman" w:cs="Times New Roman"/>
          <w:sz w:val="28"/>
          <w:szCs w:val="28"/>
        </w:rPr>
        <w:t xml:space="preserve">, коли </w:t>
      </w:r>
      <w:proofErr w:type="spellStart"/>
      <w:r w:rsidRPr="00185944">
        <w:rPr>
          <w:rFonts w:ascii="Times New Roman" w:hAnsi="Times New Roman" w:cs="Times New Roman"/>
          <w:sz w:val="28"/>
          <w:szCs w:val="28"/>
        </w:rPr>
        <w:t>сім’я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складається</w:t>
      </w:r>
      <w:proofErr w:type="spellEnd"/>
      <w:r w:rsidRPr="00185944">
        <w:rPr>
          <w:rFonts w:ascii="Times New Roman" w:hAnsi="Times New Roman" w:cs="Times New Roman"/>
          <w:sz w:val="28"/>
          <w:szCs w:val="28"/>
        </w:rPr>
        <w:t xml:space="preserve"> з </w:t>
      </w:r>
      <w:proofErr w:type="spellStart"/>
      <w:r w:rsidRPr="00185944">
        <w:rPr>
          <w:rFonts w:ascii="Times New Roman" w:hAnsi="Times New Roman" w:cs="Times New Roman"/>
          <w:sz w:val="28"/>
          <w:szCs w:val="28"/>
        </w:rPr>
        <w:t>однієї</w:t>
      </w:r>
      <w:proofErr w:type="spellEnd"/>
      <w:r w:rsidRPr="00185944">
        <w:rPr>
          <w:rFonts w:ascii="Times New Roman" w:hAnsi="Times New Roman" w:cs="Times New Roman"/>
          <w:sz w:val="28"/>
          <w:szCs w:val="28"/>
        </w:rPr>
        <w:t xml:space="preserve"> особи, </w:t>
      </w:r>
      <w:proofErr w:type="spellStart"/>
      <w:r w:rsidRPr="00185944">
        <w:rPr>
          <w:rFonts w:ascii="Times New Roman" w:hAnsi="Times New Roman" w:cs="Times New Roman"/>
          <w:sz w:val="28"/>
          <w:szCs w:val="28"/>
        </w:rPr>
        <w:t>що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розташоване</w:t>
      </w:r>
      <w:proofErr w:type="spellEnd"/>
      <w:r w:rsidRPr="00185944">
        <w:rPr>
          <w:rFonts w:ascii="Times New Roman" w:hAnsi="Times New Roman" w:cs="Times New Roman"/>
          <w:sz w:val="28"/>
          <w:szCs w:val="28"/>
        </w:rPr>
        <w:t xml:space="preserve"> на </w:t>
      </w:r>
      <w:proofErr w:type="spellStart"/>
      <w:r w:rsidRPr="00185944">
        <w:rPr>
          <w:rFonts w:ascii="Times New Roman" w:hAnsi="Times New Roman" w:cs="Times New Roman"/>
          <w:sz w:val="28"/>
          <w:szCs w:val="28"/>
        </w:rPr>
        <w:t>територіях</w:t>
      </w:r>
      <w:proofErr w:type="spellEnd"/>
      <w:r w:rsidRPr="00185944">
        <w:rPr>
          <w:rFonts w:ascii="Times New Roman" w:hAnsi="Times New Roman" w:cs="Times New Roman"/>
          <w:sz w:val="28"/>
          <w:szCs w:val="28"/>
        </w:rPr>
        <w:t xml:space="preserve">, не </w:t>
      </w:r>
      <w:proofErr w:type="spellStart"/>
      <w:r w:rsidRPr="00185944">
        <w:rPr>
          <w:rFonts w:ascii="Times New Roman" w:hAnsi="Times New Roman" w:cs="Times New Roman"/>
          <w:sz w:val="28"/>
          <w:szCs w:val="28"/>
        </w:rPr>
        <w:t>включених</w:t>
      </w:r>
      <w:proofErr w:type="spellEnd"/>
      <w:r w:rsidRPr="00185944">
        <w:rPr>
          <w:rFonts w:ascii="Times New Roman" w:hAnsi="Times New Roman" w:cs="Times New Roman"/>
          <w:sz w:val="28"/>
          <w:szCs w:val="28"/>
        </w:rPr>
        <w:t xml:space="preserve"> до </w:t>
      </w:r>
      <w:proofErr w:type="spellStart"/>
      <w:r w:rsidRPr="00185944">
        <w:rPr>
          <w:rFonts w:ascii="Times New Roman" w:hAnsi="Times New Roman" w:cs="Times New Roman"/>
          <w:sz w:val="28"/>
          <w:szCs w:val="28"/>
        </w:rPr>
        <w:t>переліку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територій</w:t>
      </w:r>
      <w:proofErr w:type="spellEnd"/>
      <w:r w:rsidRPr="00185944">
        <w:rPr>
          <w:rFonts w:ascii="Times New Roman" w:hAnsi="Times New Roman" w:cs="Times New Roman"/>
          <w:sz w:val="28"/>
          <w:szCs w:val="28"/>
        </w:rPr>
        <w:t xml:space="preserve">, на </w:t>
      </w:r>
      <w:proofErr w:type="spellStart"/>
      <w:r w:rsidRPr="00185944">
        <w:rPr>
          <w:rFonts w:ascii="Times New Roman" w:hAnsi="Times New Roman" w:cs="Times New Roman"/>
          <w:sz w:val="28"/>
          <w:szCs w:val="28"/>
        </w:rPr>
        <w:t>яких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ведуться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велися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бойові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дії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тимчасово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окупованих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Російською</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Федерацією</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затвердженого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Мінрозвитку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на </w:t>
      </w:r>
      <w:proofErr w:type="spellStart"/>
      <w:r w:rsidRPr="00185944">
        <w:rPr>
          <w:rFonts w:ascii="Times New Roman" w:hAnsi="Times New Roman" w:cs="Times New Roman"/>
          <w:sz w:val="28"/>
          <w:szCs w:val="28"/>
        </w:rPr>
        <w:t>територіях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включених</w:t>
      </w:r>
      <w:proofErr w:type="spellEnd"/>
      <w:r w:rsidRPr="00185944">
        <w:rPr>
          <w:rFonts w:ascii="Times New Roman" w:hAnsi="Times New Roman" w:cs="Times New Roman"/>
          <w:sz w:val="28"/>
          <w:szCs w:val="28"/>
        </w:rPr>
        <w:t xml:space="preserve"> до </w:t>
      </w:r>
      <w:proofErr w:type="spellStart"/>
      <w:r w:rsidRPr="00185944">
        <w:rPr>
          <w:rFonts w:ascii="Times New Roman" w:hAnsi="Times New Roman" w:cs="Times New Roman"/>
          <w:sz w:val="28"/>
          <w:szCs w:val="28"/>
        </w:rPr>
        <w:t>зазначеного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переліку</w:t>
      </w:r>
      <w:proofErr w:type="spellEnd"/>
      <w:r w:rsidRPr="00185944">
        <w:rPr>
          <w:rFonts w:ascii="Times New Roman" w:hAnsi="Times New Roman" w:cs="Times New Roman"/>
          <w:sz w:val="28"/>
          <w:szCs w:val="28"/>
        </w:rPr>
        <w:t xml:space="preserve">, для </w:t>
      </w:r>
      <w:proofErr w:type="spellStart"/>
      <w:r w:rsidRPr="00185944">
        <w:rPr>
          <w:rFonts w:ascii="Times New Roman" w:hAnsi="Times New Roman" w:cs="Times New Roman"/>
          <w:sz w:val="28"/>
          <w:szCs w:val="28"/>
        </w:rPr>
        <w:t>яких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визначено</w:t>
      </w:r>
      <w:proofErr w:type="spellEnd"/>
      <w:r w:rsidRPr="00185944">
        <w:rPr>
          <w:rFonts w:ascii="Times New Roman" w:hAnsi="Times New Roman" w:cs="Times New Roman"/>
          <w:sz w:val="28"/>
          <w:szCs w:val="28"/>
        </w:rPr>
        <w:t xml:space="preserve"> дату </w:t>
      </w:r>
      <w:proofErr w:type="spellStart"/>
      <w:r w:rsidRPr="00185944">
        <w:rPr>
          <w:rFonts w:ascii="Times New Roman" w:hAnsi="Times New Roman" w:cs="Times New Roman"/>
          <w:sz w:val="28"/>
          <w:szCs w:val="28"/>
        </w:rPr>
        <w:t>завершення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бойових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дій</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припинення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можливості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бойових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дій</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тимчасової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окупації</w:t>
      </w:r>
      <w:proofErr w:type="spellEnd"/>
      <w:r w:rsidRPr="00185944">
        <w:rPr>
          <w:rFonts w:ascii="Times New Roman" w:hAnsi="Times New Roman" w:cs="Times New Roman"/>
          <w:sz w:val="28"/>
          <w:szCs w:val="28"/>
        </w:rPr>
        <w:t>.</w:t>
      </w:r>
      <w:r w:rsidR="006519D3" w:rsidRPr="00185944">
        <w:rPr>
          <w:rFonts w:ascii="Times New Roman" w:hAnsi="Times New Roman" w:cs="Times New Roman"/>
          <w:sz w:val="28"/>
          <w:szCs w:val="28"/>
        </w:rPr>
        <w:t xml:space="preserve"> </w:t>
      </w:r>
    </w:p>
    <w:p w:rsidR="00185944" w:rsidRPr="00185944" w:rsidRDefault="00185944" w:rsidP="00185944">
      <w:pPr>
        <w:rPr>
          <w:rFonts w:ascii="Times New Roman" w:hAnsi="Times New Roman" w:cs="Times New Roman"/>
          <w:sz w:val="28"/>
          <w:szCs w:val="28"/>
        </w:rPr>
      </w:pPr>
      <w:r w:rsidRPr="00185944">
        <w:rPr>
          <w:rFonts w:ascii="Times New Roman" w:hAnsi="Times New Roman" w:cs="Times New Roman"/>
          <w:sz w:val="28"/>
          <w:szCs w:val="28"/>
        </w:rPr>
        <w:lastRenderedPageBreak/>
        <w:t xml:space="preserve">Потреба в </w:t>
      </w:r>
      <w:proofErr w:type="spellStart"/>
      <w:r w:rsidRPr="00185944">
        <w:rPr>
          <w:rFonts w:ascii="Times New Roman" w:hAnsi="Times New Roman" w:cs="Times New Roman"/>
          <w:sz w:val="28"/>
          <w:szCs w:val="28"/>
        </w:rPr>
        <w:t>житлових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приміщеннях</w:t>
      </w:r>
      <w:proofErr w:type="spellEnd"/>
      <w:r w:rsidRPr="00185944">
        <w:rPr>
          <w:rFonts w:ascii="Times New Roman" w:hAnsi="Times New Roman" w:cs="Times New Roman"/>
          <w:sz w:val="28"/>
          <w:szCs w:val="28"/>
        </w:rPr>
        <w:t xml:space="preserve"> з фонду </w:t>
      </w:r>
      <w:proofErr w:type="spellStart"/>
      <w:r w:rsidRPr="00185944">
        <w:rPr>
          <w:rFonts w:ascii="Times New Roman" w:hAnsi="Times New Roman" w:cs="Times New Roman"/>
          <w:sz w:val="28"/>
          <w:szCs w:val="28"/>
        </w:rPr>
        <w:t>визначається</w:t>
      </w:r>
      <w:proofErr w:type="spellEnd"/>
      <w:r w:rsidRPr="00185944">
        <w:rPr>
          <w:rFonts w:ascii="Times New Roman" w:hAnsi="Times New Roman" w:cs="Times New Roman"/>
          <w:sz w:val="28"/>
          <w:szCs w:val="28"/>
        </w:rPr>
        <w:t xml:space="preserve"> в </w:t>
      </w:r>
      <w:proofErr w:type="spellStart"/>
      <w:r w:rsidRPr="00185944">
        <w:rPr>
          <w:rFonts w:ascii="Times New Roman" w:hAnsi="Times New Roman" w:cs="Times New Roman"/>
          <w:sz w:val="28"/>
          <w:szCs w:val="28"/>
        </w:rPr>
        <w:t>розмірі</w:t>
      </w:r>
      <w:proofErr w:type="spellEnd"/>
      <w:r w:rsidRPr="00185944">
        <w:rPr>
          <w:rFonts w:ascii="Times New Roman" w:hAnsi="Times New Roman" w:cs="Times New Roman"/>
          <w:sz w:val="28"/>
          <w:szCs w:val="28"/>
        </w:rPr>
        <w:t xml:space="preserve"> не </w:t>
      </w:r>
      <w:proofErr w:type="spellStart"/>
      <w:r w:rsidRPr="00185944">
        <w:rPr>
          <w:rFonts w:ascii="Times New Roman" w:hAnsi="Times New Roman" w:cs="Times New Roman"/>
          <w:sz w:val="28"/>
          <w:szCs w:val="28"/>
        </w:rPr>
        <w:t>менш</w:t>
      </w:r>
      <w:proofErr w:type="spellEnd"/>
      <w:r w:rsidRPr="00185944">
        <w:rPr>
          <w:rFonts w:ascii="Times New Roman" w:hAnsi="Times New Roman" w:cs="Times New Roman"/>
          <w:sz w:val="28"/>
          <w:szCs w:val="28"/>
        </w:rPr>
        <w:t xml:space="preserve"> як 6 кв. </w:t>
      </w:r>
      <w:proofErr w:type="spellStart"/>
      <w:r w:rsidRPr="00185944">
        <w:rPr>
          <w:rFonts w:ascii="Times New Roman" w:hAnsi="Times New Roman" w:cs="Times New Roman"/>
          <w:sz w:val="28"/>
          <w:szCs w:val="28"/>
        </w:rPr>
        <w:t>метрів</w:t>
      </w:r>
      <w:proofErr w:type="spellEnd"/>
      <w:r w:rsidRPr="00185944">
        <w:rPr>
          <w:rFonts w:ascii="Times New Roman" w:hAnsi="Times New Roman" w:cs="Times New Roman"/>
          <w:sz w:val="28"/>
          <w:szCs w:val="28"/>
        </w:rPr>
        <w:t xml:space="preserve"> на одну особу.</w:t>
      </w:r>
    </w:p>
    <w:p w:rsidR="00185944" w:rsidRPr="00185944" w:rsidRDefault="00185944" w:rsidP="00185944">
      <w:pPr>
        <w:rPr>
          <w:rFonts w:ascii="Times New Roman" w:hAnsi="Times New Roman" w:cs="Times New Roman"/>
          <w:sz w:val="28"/>
          <w:szCs w:val="28"/>
        </w:rPr>
      </w:pPr>
    </w:p>
    <w:p w:rsidR="00185944" w:rsidRPr="00185944" w:rsidRDefault="00185944" w:rsidP="006519D3">
      <w:pPr>
        <w:rPr>
          <w:rFonts w:ascii="Times New Roman" w:hAnsi="Times New Roman" w:cs="Times New Roman"/>
          <w:sz w:val="28"/>
          <w:szCs w:val="28"/>
        </w:rPr>
      </w:pPr>
      <w:proofErr w:type="spellStart"/>
      <w:r w:rsidRPr="00185944">
        <w:rPr>
          <w:rFonts w:ascii="Times New Roman" w:hAnsi="Times New Roman" w:cs="Times New Roman"/>
          <w:sz w:val="28"/>
          <w:szCs w:val="28"/>
        </w:rPr>
        <w:t>Житлові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з фонду </w:t>
      </w:r>
      <w:proofErr w:type="spellStart"/>
      <w:r w:rsidRPr="00185944">
        <w:rPr>
          <w:rFonts w:ascii="Times New Roman" w:hAnsi="Times New Roman" w:cs="Times New Roman"/>
          <w:sz w:val="28"/>
          <w:szCs w:val="28"/>
        </w:rPr>
        <w:t>надаються</w:t>
      </w:r>
      <w:proofErr w:type="spellEnd"/>
      <w:r w:rsidRPr="00185944">
        <w:rPr>
          <w:rFonts w:ascii="Times New Roman" w:hAnsi="Times New Roman" w:cs="Times New Roman"/>
          <w:sz w:val="28"/>
          <w:szCs w:val="28"/>
        </w:rPr>
        <w:t xml:space="preserve"> з </w:t>
      </w:r>
      <w:proofErr w:type="spellStart"/>
      <w:r w:rsidRPr="00185944">
        <w:rPr>
          <w:rFonts w:ascii="Times New Roman" w:hAnsi="Times New Roman" w:cs="Times New Roman"/>
          <w:sz w:val="28"/>
          <w:szCs w:val="28"/>
        </w:rPr>
        <w:t>урахуванням</w:t>
      </w:r>
      <w:proofErr w:type="spellEnd"/>
      <w:r w:rsidRPr="00185944">
        <w:rPr>
          <w:rFonts w:ascii="Times New Roman" w:hAnsi="Times New Roman" w:cs="Times New Roman"/>
          <w:sz w:val="28"/>
          <w:szCs w:val="28"/>
        </w:rPr>
        <w:t xml:space="preserve"> потреби </w:t>
      </w:r>
      <w:proofErr w:type="spellStart"/>
      <w:r w:rsidRPr="00185944">
        <w:rPr>
          <w:rFonts w:ascii="Times New Roman" w:hAnsi="Times New Roman" w:cs="Times New Roman"/>
          <w:sz w:val="28"/>
          <w:szCs w:val="28"/>
        </w:rPr>
        <w:t>різних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соціальних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груп</w:t>
      </w:r>
      <w:proofErr w:type="spellEnd"/>
      <w:r w:rsidRPr="00185944">
        <w:rPr>
          <w:rFonts w:ascii="Times New Roman" w:hAnsi="Times New Roman" w:cs="Times New Roman"/>
          <w:sz w:val="28"/>
          <w:szCs w:val="28"/>
        </w:rPr>
        <w:t xml:space="preserve"> з метою </w:t>
      </w:r>
      <w:proofErr w:type="spellStart"/>
      <w:r w:rsidRPr="00185944">
        <w:rPr>
          <w:rFonts w:ascii="Times New Roman" w:hAnsi="Times New Roman" w:cs="Times New Roman"/>
          <w:sz w:val="28"/>
          <w:szCs w:val="28"/>
        </w:rPr>
        <w:t>забезпечення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рівних</w:t>
      </w:r>
      <w:proofErr w:type="spellEnd"/>
      <w:r w:rsidRPr="00185944">
        <w:rPr>
          <w:rFonts w:ascii="Times New Roman" w:hAnsi="Times New Roman" w:cs="Times New Roman"/>
          <w:sz w:val="28"/>
          <w:szCs w:val="28"/>
        </w:rPr>
        <w:t xml:space="preserve"> прав і </w:t>
      </w:r>
      <w:proofErr w:type="spellStart"/>
      <w:r w:rsidRPr="00185944">
        <w:rPr>
          <w:rFonts w:ascii="Times New Roman" w:hAnsi="Times New Roman" w:cs="Times New Roman"/>
          <w:sz w:val="28"/>
          <w:szCs w:val="28"/>
        </w:rPr>
        <w:t>можливостей</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жінок</w:t>
      </w:r>
      <w:proofErr w:type="spellEnd"/>
      <w:r w:rsidRPr="00185944">
        <w:rPr>
          <w:rFonts w:ascii="Times New Roman" w:hAnsi="Times New Roman" w:cs="Times New Roman"/>
          <w:sz w:val="28"/>
          <w:szCs w:val="28"/>
        </w:rPr>
        <w:t xml:space="preserve"> та </w:t>
      </w:r>
      <w:proofErr w:type="spellStart"/>
      <w:r w:rsidRPr="00185944">
        <w:rPr>
          <w:rFonts w:ascii="Times New Roman" w:hAnsi="Times New Roman" w:cs="Times New Roman"/>
          <w:sz w:val="28"/>
          <w:szCs w:val="28"/>
        </w:rPr>
        <w:t>чоловіків</w:t>
      </w:r>
      <w:proofErr w:type="spellEnd"/>
      <w:r w:rsidRPr="00185944">
        <w:rPr>
          <w:rFonts w:ascii="Times New Roman" w:hAnsi="Times New Roman" w:cs="Times New Roman"/>
          <w:sz w:val="28"/>
          <w:szCs w:val="28"/>
        </w:rPr>
        <w:t xml:space="preserve">, умов для </w:t>
      </w:r>
      <w:proofErr w:type="spellStart"/>
      <w:r w:rsidRPr="00185944">
        <w:rPr>
          <w:rFonts w:ascii="Times New Roman" w:hAnsi="Times New Roman" w:cs="Times New Roman"/>
          <w:sz w:val="28"/>
          <w:szCs w:val="28"/>
        </w:rPr>
        <w:t>проживання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дітей</w:t>
      </w:r>
      <w:proofErr w:type="spellEnd"/>
      <w:r w:rsidRPr="00185944">
        <w:rPr>
          <w:rFonts w:ascii="Times New Roman" w:hAnsi="Times New Roman" w:cs="Times New Roman"/>
          <w:sz w:val="28"/>
          <w:szCs w:val="28"/>
        </w:rPr>
        <w:t xml:space="preserve"> та </w:t>
      </w:r>
      <w:proofErr w:type="spellStart"/>
      <w:r w:rsidRPr="00185944">
        <w:rPr>
          <w:rFonts w:ascii="Times New Roman" w:hAnsi="Times New Roman" w:cs="Times New Roman"/>
          <w:sz w:val="28"/>
          <w:szCs w:val="28"/>
        </w:rPr>
        <w:t>осіб</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які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досягли</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пенсійного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віку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осіб</w:t>
      </w:r>
      <w:proofErr w:type="spellEnd"/>
      <w:r w:rsidRPr="00185944">
        <w:rPr>
          <w:rFonts w:ascii="Times New Roman" w:hAnsi="Times New Roman" w:cs="Times New Roman"/>
          <w:sz w:val="28"/>
          <w:szCs w:val="28"/>
        </w:rPr>
        <w:t xml:space="preserve"> з </w:t>
      </w:r>
      <w:proofErr w:type="spellStart"/>
      <w:r w:rsidRPr="00185944">
        <w:rPr>
          <w:rFonts w:ascii="Times New Roman" w:hAnsi="Times New Roman" w:cs="Times New Roman"/>
          <w:sz w:val="28"/>
          <w:szCs w:val="28"/>
        </w:rPr>
        <w:t>інвалідністю</w:t>
      </w:r>
      <w:proofErr w:type="spellEnd"/>
      <w:r w:rsidRPr="00185944">
        <w:rPr>
          <w:rFonts w:ascii="Times New Roman" w:hAnsi="Times New Roman" w:cs="Times New Roman"/>
          <w:sz w:val="28"/>
          <w:szCs w:val="28"/>
        </w:rPr>
        <w:t xml:space="preserve">. При </w:t>
      </w:r>
      <w:proofErr w:type="spellStart"/>
      <w:r w:rsidRPr="00185944">
        <w:rPr>
          <w:rFonts w:ascii="Times New Roman" w:hAnsi="Times New Roman" w:cs="Times New Roman"/>
          <w:sz w:val="28"/>
          <w:szCs w:val="28"/>
        </w:rPr>
        <w:t>цьому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житлові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для </w:t>
      </w:r>
      <w:proofErr w:type="spellStart"/>
      <w:r w:rsidRPr="00185944">
        <w:rPr>
          <w:rFonts w:ascii="Times New Roman" w:hAnsi="Times New Roman" w:cs="Times New Roman"/>
          <w:sz w:val="28"/>
          <w:szCs w:val="28"/>
        </w:rPr>
        <w:t>осіб</w:t>
      </w:r>
      <w:proofErr w:type="spellEnd"/>
      <w:r w:rsidRPr="00185944">
        <w:rPr>
          <w:rFonts w:ascii="Times New Roman" w:hAnsi="Times New Roman" w:cs="Times New Roman"/>
          <w:sz w:val="28"/>
          <w:szCs w:val="28"/>
        </w:rPr>
        <w:t xml:space="preserve"> з </w:t>
      </w:r>
      <w:proofErr w:type="spellStart"/>
      <w:r w:rsidRPr="00185944">
        <w:rPr>
          <w:rFonts w:ascii="Times New Roman" w:hAnsi="Times New Roman" w:cs="Times New Roman"/>
          <w:sz w:val="28"/>
          <w:szCs w:val="28"/>
        </w:rPr>
        <w:t>інвалідністю</w:t>
      </w:r>
      <w:proofErr w:type="spellEnd"/>
      <w:r w:rsidRPr="00185944">
        <w:rPr>
          <w:rFonts w:ascii="Times New Roman" w:hAnsi="Times New Roman" w:cs="Times New Roman"/>
          <w:sz w:val="28"/>
          <w:szCs w:val="28"/>
        </w:rPr>
        <w:t xml:space="preserve"> та </w:t>
      </w:r>
      <w:proofErr w:type="spellStart"/>
      <w:r w:rsidRPr="00185944">
        <w:rPr>
          <w:rFonts w:ascii="Times New Roman" w:hAnsi="Times New Roman" w:cs="Times New Roman"/>
          <w:sz w:val="28"/>
          <w:szCs w:val="28"/>
        </w:rPr>
        <w:t>інших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маломобільних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груп</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населення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повинні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надаватися</w:t>
      </w:r>
      <w:proofErr w:type="spellEnd"/>
      <w:r w:rsidRPr="00185944">
        <w:rPr>
          <w:rFonts w:ascii="Times New Roman" w:hAnsi="Times New Roman" w:cs="Times New Roman"/>
          <w:sz w:val="28"/>
          <w:szCs w:val="28"/>
        </w:rPr>
        <w:t xml:space="preserve"> у </w:t>
      </w:r>
      <w:proofErr w:type="spellStart"/>
      <w:r w:rsidRPr="00185944">
        <w:rPr>
          <w:rFonts w:ascii="Times New Roman" w:hAnsi="Times New Roman" w:cs="Times New Roman"/>
          <w:sz w:val="28"/>
          <w:szCs w:val="28"/>
        </w:rPr>
        <w:t>будинках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що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відповідають</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вимогам</w:t>
      </w:r>
      <w:proofErr w:type="spellEnd"/>
      <w:r w:rsidRPr="00185944">
        <w:rPr>
          <w:rFonts w:ascii="Times New Roman" w:hAnsi="Times New Roman" w:cs="Times New Roman"/>
          <w:sz w:val="28"/>
          <w:szCs w:val="28"/>
        </w:rPr>
        <w:t xml:space="preserve"> ДБН В.2.2-40:2018 “</w:t>
      </w:r>
      <w:proofErr w:type="spellStart"/>
      <w:r w:rsidRPr="00185944">
        <w:rPr>
          <w:rFonts w:ascii="Times New Roman" w:hAnsi="Times New Roman" w:cs="Times New Roman"/>
          <w:sz w:val="28"/>
          <w:szCs w:val="28"/>
        </w:rPr>
        <w:t>Інклюзивність</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будівель</w:t>
      </w:r>
      <w:proofErr w:type="spellEnd"/>
      <w:r w:rsidRPr="00185944">
        <w:rPr>
          <w:rFonts w:ascii="Times New Roman" w:hAnsi="Times New Roman" w:cs="Times New Roman"/>
          <w:sz w:val="28"/>
          <w:szCs w:val="28"/>
        </w:rPr>
        <w:t xml:space="preserve"> і </w:t>
      </w:r>
      <w:proofErr w:type="spellStart"/>
      <w:r w:rsidRPr="00185944">
        <w:rPr>
          <w:rFonts w:ascii="Times New Roman" w:hAnsi="Times New Roman" w:cs="Times New Roman"/>
          <w:sz w:val="28"/>
          <w:szCs w:val="28"/>
        </w:rPr>
        <w:t>споруд</w:t>
      </w:r>
      <w:proofErr w:type="spellEnd"/>
      <w:r w:rsidRPr="00185944">
        <w:rPr>
          <w:rFonts w:ascii="Times New Roman" w:hAnsi="Times New Roman" w:cs="Times New Roman"/>
          <w:sz w:val="28"/>
          <w:szCs w:val="28"/>
        </w:rPr>
        <w:t xml:space="preserve">”, а </w:t>
      </w:r>
      <w:proofErr w:type="spellStart"/>
      <w:r w:rsidRPr="00185944">
        <w:rPr>
          <w:rFonts w:ascii="Times New Roman" w:hAnsi="Times New Roman" w:cs="Times New Roman"/>
          <w:sz w:val="28"/>
          <w:szCs w:val="28"/>
        </w:rPr>
        <w:t>також</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мають</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ліфт</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крім</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випадків</w:t>
      </w:r>
      <w:proofErr w:type="spellEnd"/>
      <w:r w:rsidRPr="00185944">
        <w:rPr>
          <w:rFonts w:ascii="Times New Roman" w:hAnsi="Times New Roman" w:cs="Times New Roman"/>
          <w:sz w:val="28"/>
          <w:szCs w:val="28"/>
        </w:rPr>
        <w:t xml:space="preserve">, коли </w:t>
      </w:r>
      <w:proofErr w:type="spellStart"/>
      <w:r w:rsidRPr="00185944">
        <w:rPr>
          <w:rFonts w:ascii="Times New Roman" w:hAnsi="Times New Roman" w:cs="Times New Roman"/>
          <w:sz w:val="28"/>
          <w:szCs w:val="28"/>
        </w:rPr>
        <w:t>зазначеним</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категоріям</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населення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житлові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виділяються</w:t>
      </w:r>
      <w:proofErr w:type="spellEnd"/>
      <w:r w:rsidRPr="00185944">
        <w:rPr>
          <w:rFonts w:ascii="Times New Roman" w:hAnsi="Times New Roman" w:cs="Times New Roman"/>
          <w:sz w:val="28"/>
          <w:szCs w:val="28"/>
        </w:rPr>
        <w:t xml:space="preserve"> на </w:t>
      </w:r>
      <w:proofErr w:type="spellStart"/>
      <w:r w:rsidRPr="00185944">
        <w:rPr>
          <w:rFonts w:ascii="Times New Roman" w:hAnsi="Times New Roman" w:cs="Times New Roman"/>
          <w:sz w:val="28"/>
          <w:szCs w:val="28"/>
        </w:rPr>
        <w:t>першому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поверсі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будинок</w:t>
      </w:r>
      <w:proofErr w:type="spellEnd"/>
      <w:r w:rsidRPr="00185944">
        <w:rPr>
          <w:rFonts w:ascii="Times New Roman" w:hAnsi="Times New Roman" w:cs="Times New Roman"/>
          <w:sz w:val="28"/>
          <w:szCs w:val="28"/>
        </w:rPr>
        <w:t xml:space="preserve"> є </w:t>
      </w:r>
      <w:proofErr w:type="spellStart"/>
      <w:r w:rsidRPr="00185944">
        <w:rPr>
          <w:rFonts w:ascii="Times New Roman" w:hAnsi="Times New Roman" w:cs="Times New Roman"/>
          <w:sz w:val="28"/>
          <w:szCs w:val="28"/>
        </w:rPr>
        <w:t>одноповерховим</w:t>
      </w:r>
      <w:proofErr w:type="spellEnd"/>
      <w:r w:rsidRPr="00185944">
        <w:rPr>
          <w:rFonts w:ascii="Times New Roman" w:hAnsi="Times New Roman" w:cs="Times New Roman"/>
          <w:sz w:val="28"/>
          <w:szCs w:val="28"/>
        </w:rPr>
        <w:t>).</w:t>
      </w:r>
      <w:r w:rsidR="006519D3" w:rsidRPr="00185944">
        <w:rPr>
          <w:rFonts w:ascii="Times New Roman" w:hAnsi="Times New Roman" w:cs="Times New Roman"/>
          <w:sz w:val="28"/>
          <w:szCs w:val="28"/>
        </w:rPr>
        <w:t xml:space="preserve"> </w:t>
      </w:r>
    </w:p>
    <w:p w:rsidR="00185944" w:rsidRPr="00185944" w:rsidRDefault="00185944" w:rsidP="006519D3">
      <w:pPr>
        <w:rPr>
          <w:rFonts w:ascii="Times New Roman" w:hAnsi="Times New Roman" w:cs="Times New Roman"/>
          <w:sz w:val="28"/>
          <w:szCs w:val="28"/>
        </w:rPr>
      </w:pPr>
      <w:proofErr w:type="spellStart"/>
      <w:r w:rsidRPr="00185944">
        <w:rPr>
          <w:rFonts w:ascii="Times New Roman" w:hAnsi="Times New Roman" w:cs="Times New Roman"/>
          <w:sz w:val="28"/>
          <w:szCs w:val="28"/>
        </w:rPr>
        <w:t>Житлові</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зазначені</w:t>
      </w:r>
      <w:proofErr w:type="spellEnd"/>
      <w:r w:rsidRPr="00185944">
        <w:rPr>
          <w:rFonts w:ascii="Times New Roman" w:hAnsi="Times New Roman" w:cs="Times New Roman"/>
          <w:sz w:val="28"/>
          <w:szCs w:val="28"/>
        </w:rPr>
        <w:t xml:space="preserve"> в </w:t>
      </w:r>
      <w:proofErr w:type="spellStart"/>
      <w:r w:rsidRPr="00185944">
        <w:rPr>
          <w:rFonts w:ascii="Times New Roman" w:hAnsi="Times New Roman" w:cs="Times New Roman"/>
          <w:sz w:val="28"/>
          <w:szCs w:val="28"/>
        </w:rPr>
        <w:t>абзаці</w:t>
      </w:r>
      <w:proofErr w:type="spellEnd"/>
      <w:r w:rsidRPr="00185944">
        <w:rPr>
          <w:rFonts w:ascii="Times New Roman" w:hAnsi="Times New Roman" w:cs="Times New Roman"/>
          <w:sz w:val="28"/>
          <w:szCs w:val="28"/>
        </w:rPr>
        <w:t xml:space="preserve"> четвертому пункту 2 </w:t>
      </w:r>
      <w:proofErr w:type="spellStart"/>
      <w:r w:rsidRPr="00185944">
        <w:rPr>
          <w:rFonts w:ascii="Times New Roman" w:hAnsi="Times New Roman" w:cs="Times New Roman"/>
          <w:sz w:val="28"/>
          <w:szCs w:val="28"/>
        </w:rPr>
        <w:t>цього</w:t>
      </w:r>
      <w:proofErr w:type="spellEnd"/>
      <w:r w:rsidRPr="00185944">
        <w:rPr>
          <w:rFonts w:ascii="Times New Roman" w:hAnsi="Times New Roman" w:cs="Times New Roman"/>
          <w:sz w:val="28"/>
          <w:szCs w:val="28"/>
        </w:rPr>
        <w:t xml:space="preserve"> Порядку, </w:t>
      </w:r>
      <w:proofErr w:type="spellStart"/>
      <w:r w:rsidRPr="00185944">
        <w:rPr>
          <w:rFonts w:ascii="Times New Roman" w:hAnsi="Times New Roman" w:cs="Times New Roman"/>
          <w:sz w:val="28"/>
          <w:szCs w:val="28"/>
        </w:rPr>
        <w:t>надаються</w:t>
      </w:r>
      <w:proofErr w:type="spellEnd"/>
      <w:r w:rsidRPr="00185944">
        <w:rPr>
          <w:rFonts w:ascii="Times New Roman" w:hAnsi="Times New Roman" w:cs="Times New Roman"/>
          <w:sz w:val="28"/>
          <w:szCs w:val="28"/>
        </w:rPr>
        <w:t xml:space="preserve"> з фонду </w:t>
      </w:r>
      <w:proofErr w:type="spellStart"/>
      <w:r w:rsidRPr="00185944">
        <w:rPr>
          <w:rFonts w:ascii="Times New Roman" w:hAnsi="Times New Roman" w:cs="Times New Roman"/>
          <w:sz w:val="28"/>
          <w:szCs w:val="28"/>
        </w:rPr>
        <w:t>внутрішньо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переміщеним</w:t>
      </w:r>
      <w:proofErr w:type="spellEnd"/>
      <w:r w:rsidRPr="00185944">
        <w:rPr>
          <w:rFonts w:ascii="Times New Roman" w:hAnsi="Times New Roman" w:cs="Times New Roman"/>
          <w:sz w:val="28"/>
          <w:szCs w:val="28"/>
        </w:rPr>
        <w:t xml:space="preserve"> особам </w:t>
      </w:r>
      <w:proofErr w:type="spellStart"/>
      <w:r w:rsidRPr="00185944">
        <w:rPr>
          <w:rFonts w:ascii="Times New Roman" w:hAnsi="Times New Roman" w:cs="Times New Roman"/>
          <w:sz w:val="28"/>
          <w:szCs w:val="28"/>
        </w:rPr>
        <w:t>із</w:t>
      </w:r>
      <w:proofErr w:type="spellEnd"/>
      <w:r w:rsidRPr="00185944">
        <w:rPr>
          <w:rFonts w:ascii="Times New Roman" w:hAnsi="Times New Roman" w:cs="Times New Roman"/>
          <w:sz w:val="28"/>
          <w:szCs w:val="28"/>
        </w:rPr>
        <w:t xml:space="preserve"> числа </w:t>
      </w:r>
      <w:proofErr w:type="spellStart"/>
      <w:r w:rsidRPr="00185944">
        <w:rPr>
          <w:rFonts w:ascii="Times New Roman" w:hAnsi="Times New Roman" w:cs="Times New Roman"/>
          <w:sz w:val="28"/>
          <w:szCs w:val="28"/>
        </w:rPr>
        <w:t>працівників</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підприємств</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переміщених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евакуйованих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із</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зони</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бойових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дій</w:t>
      </w:r>
      <w:proofErr w:type="spellEnd"/>
      <w:r w:rsidRPr="00185944">
        <w:rPr>
          <w:rFonts w:ascii="Times New Roman" w:hAnsi="Times New Roman" w:cs="Times New Roman"/>
          <w:sz w:val="28"/>
          <w:szCs w:val="28"/>
        </w:rPr>
        <w:t xml:space="preserve">, а </w:t>
      </w:r>
      <w:proofErr w:type="spellStart"/>
      <w:r w:rsidRPr="00185944">
        <w:rPr>
          <w:rFonts w:ascii="Times New Roman" w:hAnsi="Times New Roman" w:cs="Times New Roman"/>
          <w:sz w:val="28"/>
          <w:szCs w:val="28"/>
        </w:rPr>
        <w:t>також</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осіб</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які</w:t>
      </w:r>
      <w:proofErr w:type="spellEnd"/>
      <w:r w:rsidRPr="00185944">
        <w:rPr>
          <w:rFonts w:ascii="Times New Roman" w:hAnsi="Times New Roman" w:cs="Times New Roman"/>
          <w:sz w:val="28"/>
          <w:szCs w:val="28"/>
        </w:rPr>
        <w:t xml:space="preserve"> належать до </w:t>
      </w:r>
      <w:proofErr w:type="spellStart"/>
      <w:r w:rsidRPr="00185944">
        <w:rPr>
          <w:rFonts w:ascii="Times New Roman" w:hAnsi="Times New Roman" w:cs="Times New Roman"/>
          <w:sz w:val="28"/>
          <w:szCs w:val="28"/>
        </w:rPr>
        <w:t>соціально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незахищених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верств</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населення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відповідно</w:t>
      </w:r>
      <w:proofErr w:type="spellEnd"/>
      <w:r w:rsidRPr="00185944">
        <w:rPr>
          <w:rFonts w:ascii="Times New Roman" w:hAnsi="Times New Roman" w:cs="Times New Roman"/>
          <w:sz w:val="28"/>
          <w:szCs w:val="28"/>
        </w:rPr>
        <w:t xml:space="preserve"> до </w:t>
      </w:r>
      <w:proofErr w:type="spellStart"/>
      <w:r w:rsidRPr="00185944">
        <w:rPr>
          <w:rFonts w:ascii="Times New Roman" w:hAnsi="Times New Roman" w:cs="Times New Roman"/>
          <w:sz w:val="28"/>
          <w:szCs w:val="28"/>
        </w:rPr>
        <w:t>переліку</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згідно</w:t>
      </w:r>
      <w:proofErr w:type="spellEnd"/>
      <w:r w:rsidRPr="00185944">
        <w:rPr>
          <w:rFonts w:ascii="Times New Roman" w:hAnsi="Times New Roman" w:cs="Times New Roman"/>
          <w:sz w:val="28"/>
          <w:szCs w:val="28"/>
        </w:rPr>
        <w:t xml:space="preserve"> з </w:t>
      </w:r>
      <w:proofErr w:type="spellStart"/>
      <w:r w:rsidRPr="00185944">
        <w:rPr>
          <w:rFonts w:ascii="Times New Roman" w:hAnsi="Times New Roman" w:cs="Times New Roman"/>
          <w:sz w:val="28"/>
          <w:szCs w:val="28"/>
        </w:rPr>
        <w:t>додатком</w:t>
      </w:r>
      <w:proofErr w:type="spellEnd"/>
      <w:r w:rsidRPr="00185944">
        <w:rPr>
          <w:rFonts w:ascii="Times New Roman" w:hAnsi="Times New Roman" w:cs="Times New Roman"/>
          <w:sz w:val="28"/>
          <w:szCs w:val="28"/>
        </w:rPr>
        <w:t xml:space="preserve"> 1.</w:t>
      </w:r>
      <w:r w:rsidR="006519D3" w:rsidRPr="00185944">
        <w:rPr>
          <w:rFonts w:ascii="Times New Roman" w:hAnsi="Times New Roman" w:cs="Times New Roman"/>
          <w:sz w:val="28"/>
          <w:szCs w:val="28"/>
        </w:rPr>
        <w:t xml:space="preserve"> </w:t>
      </w:r>
    </w:p>
    <w:p w:rsidR="00185944" w:rsidRDefault="00185944" w:rsidP="00185944">
      <w:pPr>
        <w:rPr>
          <w:rFonts w:ascii="Times New Roman" w:hAnsi="Times New Roman" w:cs="Times New Roman"/>
          <w:sz w:val="28"/>
          <w:szCs w:val="28"/>
        </w:rPr>
      </w:pPr>
      <w:r w:rsidRPr="00185944">
        <w:rPr>
          <w:rFonts w:ascii="Times New Roman" w:hAnsi="Times New Roman" w:cs="Times New Roman"/>
          <w:sz w:val="28"/>
          <w:szCs w:val="28"/>
        </w:rPr>
        <w:t xml:space="preserve">7-1. Особам, </w:t>
      </w:r>
      <w:proofErr w:type="spellStart"/>
      <w:r w:rsidRPr="00185944">
        <w:rPr>
          <w:rFonts w:ascii="Times New Roman" w:hAnsi="Times New Roman" w:cs="Times New Roman"/>
          <w:sz w:val="28"/>
          <w:szCs w:val="28"/>
        </w:rPr>
        <w:t>зазначеним</w:t>
      </w:r>
      <w:proofErr w:type="spellEnd"/>
      <w:r w:rsidRPr="00185944">
        <w:rPr>
          <w:rFonts w:ascii="Times New Roman" w:hAnsi="Times New Roman" w:cs="Times New Roman"/>
          <w:sz w:val="28"/>
          <w:szCs w:val="28"/>
        </w:rPr>
        <w:t xml:space="preserve"> у </w:t>
      </w:r>
      <w:proofErr w:type="spellStart"/>
      <w:r w:rsidRPr="00185944">
        <w:rPr>
          <w:rFonts w:ascii="Times New Roman" w:hAnsi="Times New Roman" w:cs="Times New Roman"/>
          <w:sz w:val="28"/>
          <w:szCs w:val="28"/>
        </w:rPr>
        <w:t>підпункті</w:t>
      </w:r>
      <w:proofErr w:type="spellEnd"/>
      <w:r w:rsidRPr="00185944">
        <w:rPr>
          <w:rFonts w:ascii="Times New Roman" w:hAnsi="Times New Roman" w:cs="Times New Roman"/>
          <w:sz w:val="28"/>
          <w:szCs w:val="28"/>
        </w:rPr>
        <w:t xml:space="preserve"> 2 пункту 7 </w:t>
      </w:r>
      <w:proofErr w:type="spellStart"/>
      <w:r w:rsidRPr="00185944">
        <w:rPr>
          <w:rFonts w:ascii="Times New Roman" w:hAnsi="Times New Roman" w:cs="Times New Roman"/>
          <w:sz w:val="28"/>
          <w:szCs w:val="28"/>
        </w:rPr>
        <w:t>цього</w:t>
      </w:r>
      <w:proofErr w:type="spellEnd"/>
      <w:r w:rsidRPr="00185944">
        <w:rPr>
          <w:rFonts w:ascii="Times New Roman" w:hAnsi="Times New Roman" w:cs="Times New Roman"/>
          <w:sz w:val="28"/>
          <w:szCs w:val="28"/>
        </w:rPr>
        <w:t xml:space="preserve"> Порядку, </w:t>
      </w:r>
      <w:proofErr w:type="spellStart"/>
      <w:r w:rsidRPr="00185944">
        <w:rPr>
          <w:rFonts w:ascii="Times New Roman" w:hAnsi="Times New Roman" w:cs="Times New Roman"/>
          <w:sz w:val="28"/>
          <w:szCs w:val="28"/>
        </w:rPr>
        <w:t>житлове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з фонду </w:t>
      </w:r>
      <w:proofErr w:type="spellStart"/>
      <w:r w:rsidRPr="00185944">
        <w:rPr>
          <w:rFonts w:ascii="Times New Roman" w:hAnsi="Times New Roman" w:cs="Times New Roman"/>
          <w:sz w:val="28"/>
          <w:szCs w:val="28"/>
        </w:rPr>
        <w:t>надається</w:t>
      </w:r>
      <w:proofErr w:type="spellEnd"/>
      <w:r w:rsidRPr="00185944">
        <w:rPr>
          <w:rFonts w:ascii="Times New Roman" w:hAnsi="Times New Roman" w:cs="Times New Roman"/>
          <w:sz w:val="28"/>
          <w:szCs w:val="28"/>
        </w:rPr>
        <w:t xml:space="preserve"> за </w:t>
      </w:r>
      <w:proofErr w:type="spellStart"/>
      <w:r w:rsidRPr="00185944">
        <w:rPr>
          <w:rFonts w:ascii="Times New Roman" w:hAnsi="Times New Roman" w:cs="Times New Roman"/>
          <w:sz w:val="28"/>
          <w:szCs w:val="28"/>
        </w:rPr>
        <w:t>рішенням</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уповноваженого</w:t>
      </w:r>
      <w:proofErr w:type="spellEnd"/>
      <w:r w:rsidRPr="00185944">
        <w:rPr>
          <w:rFonts w:ascii="Times New Roman" w:hAnsi="Times New Roman" w:cs="Times New Roman"/>
          <w:sz w:val="28"/>
          <w:szCs w:val="28"/>
        </w:rPr>
        <w:t xml:space="preserve"> органу, на </w:t>
      </w:r>
      <w:proofErr w:type="spellStart"/>
      <w:r w:rsidRPr="00185944">
        <w:rPr>
          <w:rFonts w:ascii="Times New Roman" w:hAnsi="Times New Roman" w:cs="Times New Roman"/>
          <w:sz w:val="28"/>
          <w:szCs w:val="28"/>
        </w:rPr>
        <w:t>території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якого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таке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житлове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приміщення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розташоване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побудоване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реконструйоване</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придбане</w:t>
      </w:r>
      <w:proofErr w:type="spellEnd"/>
      <w:r w:rsidRPr="00185944">
        <w:rPr>
          <w:rFonts w:ascii="Times New Roman" w:hAnsi="Times New Roman" w:cs="Times New Roman"/>
          <w:sz w:val="28"/>
          <w:szCs w:val="28"/>
        </w:rPr>
        <w:t xml:space="preserve"> за </w:t>
      </w:r>
      <w:proofErr w:type="spellStart"/>
      <w:r w:rsidRPr="00185944">
        <w:rPr>
          <w:rFonts w:ascii="Times New Roman" w:hAnsi="Times New Roman" w:cs="Times New Roman"/>
          <w:sz w:val="28"/>
          <w:szCs w:val="28"/>
        </w:rPr>
        <w:t>рахунок</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із</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залученням</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фінансування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міжнародних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донорів</w:t>
      </w:r>
      <w:proofErr w:type="spellEnd"/>
      <w:r w:rsidRPr="00185944">
        <w:rPr>
          <w:rFonts w:ascii="Times New Roman" w:hAnsi="Times New Roman" w:cs="Times New Roman"/>
          <w:sz w:val="28"/>
          <w:szCs w:val="28"/>
        </w:rPr>
        <w:t xml:space="preserve"> та </w:t>
      </w:r>
      <w:proofErr w:type="spellStart"/>
      <w:r w:rsidRPr="00185944">
        <w:rPr>
          <w:rFonts w:ascii="Times New Roman" w:hAnsi="Times New Roman" w:cs="Times New Roman"/>
          <w:sz w:val="28"/>
          <w:szCs w:val="28"/>
        </w:rPr>
        <w:t>організацій</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зокрема</w:t>
      </w:r>
      <w:proofErr w:type="spellEnd"/>
      <w:r w:rsidRPr="00185944">
        <w:rPr>
          <w:rFonts w:ascii="Times New Roman" w:hAnsi="Times New Roman" w:cs="Times New Roman"/>
          <w:sz w:val="28"/>
          <w:szCs w:val="28"/>
        </w:rPr>
        <w:t xml:space="preserve"> в рамках </w:t>
      </w:r>
      <w:proofErr w:type="spellStart"/>
      <w:r w:rsidRPr="00185944">
        <w:rPr>
          <w:rFonts w:ascii="Times New Roman" w:hAnsi="Times New Roman" w:cs="Times New Roman"/>
          <w:sz w:val="28"/>
          <w:szCs w:val="28"/>
        </w:rPr>
        <w:t>реалізації</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публічних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інвестиційних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проектів</w:t>
      </w:r>
      <w:proofErr w:type="spellEnd"/>
      <w:r w:rsidRPr="00185944">
        <w:rPr>
          <w:rFonts w:ascii="Times New Roman" w:hAnsi="Times New Roman" w:cs="Times New Roman"/>
          <w:sz w:val="28"/>
          <w:szCs w:val="28"/>
        </w:rPr>
        <w:t xml:space="preserve"> та/</w:t>
      </w:r>
      <w:proofErr w:type="spellStart"/>
      <w:r w:rsidRPr="00185944">
        <w:rPr>
          <w:rFonts w:ascii="Times New Roman" w:hAnsi="Times New Roman" w:cs="Times New Roman"/>
          <w:sz w:val="28"/>
          <w:szCs w:val="28"/>
        </w:rPr>
        <w:t>або</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виконання</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публічних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інвестиційних</w:t>
      </w:r>
      <w:proofErr w:type="spellEnd"/>
      <w:r w:rsidRPr="00185944">
        <w:rPr>
          <w:rFonts w:ascii="Times New Roman" w:hAnsi="Times New Roman" w:cs="Times New Roman"/>
          <w:sz w:val="28"/>
          <w:szCs w:val="28"/>
        </w:rPr>
        <w:t xml:space="preserve"> </w:t>
      </w:r>
      <w:proofErr w:type="spellStart"/>
      <w:r w:rsidRPr="00185944">
        <w:rPr>
          <w:rFonts w:ascii="Times New Roman" w:hAnsi="Times New Roman" w:cs="Times New Roman"/>
          <w:sz w:val="28"/>
          <w:szCs w:val="28"/>
        </w:rPr>
        <w:t>програм</w:t>
      </w:r>
      <w:proofErr w:type="spellEnd"/>
      <w:r w:rsidRPr="00185944">
        <w:rPr>
          <w:rFonts w:ascii="Times New Roman" w:hAnsi="Times New Roman" w:cs="Times New Roman"/>
          <w:sz w:val="28"/>
          <w:szCs w:val="28"/>
        </w:rPr>
        <w:t>.</w:t>
      </w:r>
    </w:p>
    <w:p w:rsidR="006519D3" w:rsidRDefault="006519D3" w:rsidP="00185944">
      <w:pPr>
        <w:rPr>
          <w:rFonts w:ascii="Times New Roman" w:hAnsi="Times New Roman" w:cs="Times New Roman"/>
          <w:sz w:val="28"/>
          <w:szCs w:val="28"/>
        </w:rPr>
      </w:pPr>
    </w:p>
    <w:p w:rsidR="006519D3" w:rsidRPr="003A6B58" w:rsidRDefault="006519D3" w:rsidP="00185944">
      <w:pPr>
        <w:rPr>
          <w:rFonts w:ascii="Times New Roman" w:hAnsi="Times New Roman" w:cs="Times New Roman"/>
          <w:b/>
          <w:sz w:val="28"/>
          <w:szCs w:val="28"/>
          <w:lang w:val="uk-UA"/>
        </w:rPr>
      </w:pPr>
      <w:r w:rsidRPr="003A6B58">
        <w:rPr>
          <w:rFonts w:ascii="Times New Roman" w:hAnsi="Times New Roman" w:cs="Times New Roman"/>
          <w:b/>
          <w:sz w:val="28"/>
          <w:szCs w:val="28"/>
          <w:lang w:val="uk-UA"/>
        </w:rPr>
        <w:t>Заява про постановку на облік відповідного зразка, до якої долучаються:</w:t>
      </w:r>
    </w:p>
    <w:p w:rsidR="003A6B58" w:rsidRPr="003A6B58" w:rsidRDefault="003A6B58" w:rsidP="003A6B58">
      <w:pPr>
        <w:rPr>
          <w:rFonts w:ascii="Times New Roman" w:hAnsi="Times New Roman" w:cs="Times New Roman"/>
          <w:b/>
          <w:sz w:val="28"/>
          <w:szCs w:val="28"/>
          <w:lang w:val="uk-UA"/>
        </w:rPr>
      </w:pPr>
      <w:r w:rsidRPr="003A6B58">
        <w:rPr>
          <w:rFonts w:ascii="Times New Roman" w:hAnsi="Times New Roman" w:cs="Times New Roman"/>
          <w:b/>
          <w:sz w:val="28"/>
          <w:szCs w:val="28"/>
          <w:lang w:val="uk-UA"/>
        </w:rPr>
        <w:t>12. До заяви додаються:</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1) копії документів, що посвідчують особу та підтверджують громадянство України.</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 xml:space="preserve">3) копії документів, виданих органами державної реєстрації актів цивільного стану або судом, що підтверджують родинні відносини заявника та всіх </w:t>
      </w:r>
      <w:r w:rsidRPr="003A6B58">
        <w:rPr>
          <w:rFonts w:ascii="Times New Roman" w:hAnsi="Times New Roman" w:cs="Times New Roman"/>
          <w:sz w:val="28"/>
          <w:szCs w:val="28"/>
          <w:lang w:val="uk-UA"/>
        </w:rPr>
        <w:lastRenderedPageBreak/>
        <w:t>членів його сім’ї (свідоцтво про народження, свідоцтво про шлюб, посвідчення опікуна або піклувальника тощо);</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5) 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rsidR="003A6B58" w:rsidRPr="003A6B58" w:rsidRDefault="003A6B58" w:rsidP="003A6B58">
      <w:pPr>
        <w:rPr>
          <w:rFonts w:ascii="Times New Roman" w:hAnsi="Times New Roman" w:cs="Times New Roman"/>
          <w:b/>
          <w:sz w:val="28"/>
          <w:szCs w:val="28"/>
          <w:lang w:val="uk-UA"/>
        </w:rPr>
      </w:pPr>
      <w:r w:rsidRPr="003A6B58">
        <w:rPr>
          <w:rFonts w:ascii="Times New Roman" w:hAnsi="Times New Roman" w:cs="Times New Roman"/>
          <w:b/>
          <w:sz w:val="28"/>
          <w:szCs w:val="28"/>
          <w:lang w:val="uk-UA"/>
        </w:rPr>
        <w:t>20. 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3A6B58" w:rsidRPr="003A6B58" w:rsidRDefault="003A6B58" w:rsidP="003A6B58">
      <w:pPr>
        <w:rPr>
          <w:rFonts w:ascii="Times New Roman" w:hAnsi="Times New Roman" w:cs="Times New Roman"/>
          <w:b/>
          <w:sz w:val="28"/>
          <w:szCs w:val="28"/>
          <w:lang w:val="uk-UA"/>
        </w:rPr>
      </w:pPr>
      <w:r w:rsidRPr="003A6B58">
        <w:rPr>
          <w:rFonts w:ascii="Times New Roman" w:hAnsi="Times New Roman" w:cs="Times New Roman"/>
          <w:b/>
          <w:sz w:val="28"/>
          <w:szCs w:val="28"/>
          <w:lang w:val="uk-UA"/>
        </w:rPr>
        <w:t>1) пріоритетні критерії (нараховуються на сім’ю/внутрішньо переміщену особу за найвищим показником):</w:t>
      </w:r>
      <w:r w:rsidRPr="003A6B58">
        <w:rPr>
          <w:rFonts w:ascii="Times New Roman" w:hAnsi="Times New Roman" w:cs="Times New Roman"/>
          <w:b/>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внутрішньо переміщені особи, які зазнали повторного внутрішнього переміщення через повномасштабну збройну агресію Російської Федерації, - 27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 xml:space="preserve">внутрішньо переміщені особи з числа жителів відповідної територіальної громади, яка здійснює забезпечення житловими приміщеннями з фонду, житло яких знищене або пошкоджене (до ступеня, непридатного для проживання) внаслідок збройної агресії Російської Федерації або розміщується на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3A6B58">
        <w:rPr>
          <w:rFonts w:ascii="Times New Roman" w:hAnsi="Times New Roman" w:cs="Times New Roman"/>
          <w:sz w:val="28"/>
          <w:szCs w:val="28"/>
          <w:lang w:val="uk-UA"/>
        </w:rPr>
        <w:t>Мінрозвитку</w:t>
      </w:r>
      <w:proofErr w:type="spellEnd"/>
      <w:r w:rsidRPr="003A6B58">
        <w:rPr>
          <w:rFonts w:ascii="Times New Roman" w:hAnsi="Times New Roman" w:cs="Times New Roman"/>
          <w:sz w:val="28"/>
          <w:szCs w:val="28"/>
          <w:lang w:val="uk-UA"/>
        </w:rPr>
        <w:t>, для яких не визначено дату завершення бойових дій (припинення можливості бойових дій) або тимчасової окупації, - 27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з трьома і більше дітьми до 18 років - 27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з двома дітьми до 18 років - 26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lastRenderedPageBreak/>
        <w:t>сім’ї з однією дитиною до 18 років - 25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у складі яких є вагітні жінки/одинокі вагітні жінки, - 24 бали;</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у складі яких є особи, які втратили працездатність/одинокі особи, які втратили працездатність, - 23 бали;</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у складі яких є особи, які досягли пенсійного віку/ одинокі особи, які досягли пенсійного віку, - 22 бали;</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у складі яких є три і більше осіб з інвалідністю або хоча б одна особа з інвалідністю І групи, або дитина з інвалідністю підгрупи А/одинока особа з інвалідністю І групи, - 27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у складі яких є дві особи з інвалідністю або хоча б одна особа з інвалідністю ІІ групи, або одна дитина з інвалідністю (без підгрупи)/одинока особа з інвалідністю ІІ групи, - 26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у складі яких є одна особа з інвалідністю ІІІ групи/одинока особа з інвалідністю ІІІ групи, - 25 балів;</w:t>
      </w:r>
      <w:r w:rsidRPr="003A6B58">
        <w:rPr>
          <w:rFonts w:ascii="Times New Roman" w:hAnsi="Times New Roman" w:cs="Times New Roman"/>
          <w:sz w:val="28"/>
          <w:szCs w:val="28"/>
          <w:lang w:val="uk-UA"/>
        </w:rPr>
        <w:t xml:space="preserve"> </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b/>
          <w:sz w:val="28"/>
          <w:szCs w:val="28"/>
          <w:lang w:val="uk-UA"/>
        </w:rPr>
        <w:t>2) загальні критерії (нараховуються за наявності підстав</w:t>
      </w:r>
      <w:r w:rsidRPr="003A6B58">
        <w:rPr>
          <w:rFonts w:ascii="Times New Roman" w:hAnsi="Times New Roman" w:cs="Times New Roman"/>
          <w:sz w:val="28"/>
          <w:szCs w:val="28"/>
          <w:lang w:val="uk-UA"/>
        </w:rPr>
        <w:t>):</w:t>
      </w:r>
      <w:r w:rsidRPr="003A6B58">
        <w:rPr>
          <w:rFonts w:ascii="Times New Roman" w:hAnsi="Times New Roman" w:cs="Times New Roman"/>
          <w:sz w:val="28"/>
          <w:szCs w:val="28"/>
          <w:lang w:val="uk-UA"/>
        </w:rPr>
        <w:t xml:space="preserve"> </w:t>
      </w:r>
      <w:r w:rsidRPr="003A6B58">
        <w:rPr>
          <w:rFonts w:ascii="Times New Roman" w:hAnsi="Times New Roman" w:cs="Times New Roman"/>
          <w:sz w:val="28"/>
          <w:szCs w:val="28"/>
          <w:lang w:val="uk-UA"/>
        </w:rPr>
        <w:t>сім’ї з дітьми, один із батьків яких загинув (пропав безвісти) під час збройної агресії Російської Федерації, - 3 бали на сім’ю;</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10-1 Закону України “Про статус ветеранів війни, гарантії їх соціального захисту”, у складі яких є внутрішньо переміщені особи, - 2 бали на сім’ю;</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внутрішньо переміщені особи з числа осіб, які належать до осіб з інвалідністю внаслідок війни, визначених у пунктах 11-15 частини другої статті 7 Закону України “Про статус ветеранів війни, гарантії їх соціального захисту”, та члени їх сімей - 1 бал на особу;</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наявність у складі сім’ї дитини, якій надано статус постраждалої внаслідок воєнних дій та збройного конфлікту, - 2 бали на кожну дитину;</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з дітьми з інвалідністю - 3 бали на кожну дитину;</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багатодітні сім’ї - 2 бали на сім’ю;</w:t>
      </w:r>
    </w:p>
    <w:p w:rsid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неповні сім’ї з дітьми, де мати чи батько виховують їх самостійно, - 2 бали на сім’ю;</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 xml:space="preserve"> </w:t>
      </w:r>
      <w:r w:rsidRPr="003A6B58">
        <w:rPr>
          <w:rFonts w:ascii="Times New Roman" w:hAnsi="Times New Roman" w:cs="Times New Roman"/>
          <w:sz w:val="28"/>
          <w:szCs w:val="28"/>
          <w:lang w:val="uk-UA"/>
        </w:rPr>
        <w:t>сім’ї, у складі яких є непрацездатні особи, - 2 бали на сім’ю;</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у складі яких є особи з інвалідністю, - 3 бали на кожну особу з інвалідністю;</w:t>
      </w:r>
    </w:p>
    <w:p w:rsid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lastRenderedPageBreak/>
        <w:t>наявність у складі сім’ї осіб, які хворіють на рідкісні (</w:t>
      </w:r>
      <w:proofErr w:type="spellStart"/>
      <w:r w:rsidRPr="003A6B58">
        <w:rPr>
          <w:rFonts w:ascii="Times New Roman" w:hAnsi="Times New Roman" w:cs="Times New Roman"/>
          <w:sz w:val="28"/>
          <w:szCs w:val="28"/>
          <w:lang w:val="uk-UA"/>
        </w:rPr>
        <w:t>орфанні</w:t>
      </w:r>
      <w:proofErr w:type="spellEnd"/>
      <w:r w:rsidRPr="003A6B58">
        <w:rPr>
          <w:rFonts w:ascii="Times New Roman" w:hAnsi="Times New Roman" w:cs="Times New Roman"/>
          <w:sz w:val="28"/>
          <w:szCs w:val="28"/>
          <w:lang w:val="uk-UA"/>
        </w:rPr>
        <w:t>) захворювання за переліком рідкісних (</w:t>
      </w:r>
      <w:proofErr w:type="spellStart"/>
      <w:r w:rsidRPr="003A6B58">
        <w:rPr>
          <w:rFonts w:ascii="Times New Roman" w:hAnsi="Times New Roman" w:cs="Times New Roman"/>
          <w:sz w:val="28"/>
          <w:szCs w:val="28"/>
          <w:lang w:val="uk-UA"/>
        </w:rPr>
        <w:t>орфанних</w:t>
      </w:r>
      <w:proofErr w:type="spellEnd"/>
      <w:r w:rsidRPr="003A6B58">
        <w:rPr>
          <w:rFonts w:ascii="Times New Roman" w:hAnsi="Times New Roman" w:cs="Times New Roman"/>
          <w:sz w:val="28"/>
          <w:szCs w:val="28"/>
          <w:lang w:val="uk-UA"/>
        </w:rPr>
        <w:t xml:space="preserve">) захворювань, що призводять до скорочення тривалості життя хворих або їх </w:t>
      </w:r>
      <w:proofErr w:type="spellStart"/>
      <w:r w:rsidRPr="003A6B58">
        <w:rPr>
          <w:rFonts w:ascii="Times New Roman" w:hAnsi="Times New Roman" w:cs="Times New Roman"/>
          <w:sz w:val="28"/>
          <w:szCs w:val="28"/>
          <w:lang w:val="uk-UA"/>
        </w:rPr>
        <w:t>інвалідизації</w:t>
      </w:r>
      <w:proofErr w:type="spellEnd"/>
      <w:r w:rsidRPr="003A6B58">
        <w:rPr>
          <w:rFonts w:ascii="Times New Roman" w:hAnsi="Times New Roman" w:cs="Times New Roman"/>
          <w:sz w:val="28"/>
          <w:szCs w:val="28"/>
          <w:lang w:val="uk-UA"/>
        </w:rPr>
        <w:t>, та для яких існують визнані методи лікування, затверджені наказом МОЗ від 27 жовтня 2014 р. № 778 “Про затвердження переліку рідкісних (</w:t>
      </w:r>
      <w:proofErr w:type="spellStart"/>
      <w:r w:rsidRPr="003A6B58">
        <w:rPr>
          <w:rFonts w:ascii="Times New Roman" w:hAnsi="Times New Roman" w:cs="Times New Roman"/>
          <w:sz w:val="28"/>
          <w:szCs w:val="28"/>
          <w:lang w:val="uk-UA"/>
        </w:rPr>
        <w:t>орфанних</w:t>
      </w:r>
      <w:proofErr w:type="spellEnd"/>
      <w:r w:rsidRPr="003A6B58">
        <w:rPr>
          <w:rFonts w:ascii="Times New Roman" w:hAnsi="Times New Roman" w:cs="Times New Roman"/>
          <w:sz w:val="28"/>
          <w:szCs w:val="28"/>
          <w:lang w:val="uk-UA"/>
        </w:rPr>
        <w:t>) захворювань”, - 2 бали на сім’ю;</w:t>
      </w:r>
    </w:p>
    <w:p w:rsid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 xml:space="preserve"> </w:t>
      </w:r>
      <w:r w:rsidRPr="003A6B58">
        <w:rPr>
          <w:rFonts w:ascii="Times New Roman" w:hAnsi="Times New Roman" w:cs="Times New Roman"/>
          <w:sz w:val="28"/>
          <w:szCs w:val="28"/>
          <w:lang w:val="uk-UA"/>
        </w:rPr>
        <w:t>особи з інвалідністю I і II групи з числа внутрішньо переміщених осіб - 2 бали на особу;</w:t>
      </w:r>
    </w:p>
    <w:p w:rsid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 xml:space="preserve"> </w:t>
      </w:r>
      <w:r w:rsidRPr="003A6B58">
        <w:rPr>
          <w:rFonts w:ascii="Times New Roman" w:hAnsi="Times New Roman" w:cs="Times New Roman"/>
          <w:sz w:val="28"/>
          <w:szCs w:val="28"/>
          <w:lang w:val="uk-UA"/>
        </w:rPr>
        <w:t>сім’ї, у складі яких є особи, які постраждали внаслідок Чорнобильської катастрофи (категорії 1 і 2), - 2 бали на сім’ю;</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 xml:space="preserve"> </w:t>
      </w:r>
      <w:r w:rsidRPr="003A6B58">
        <w:rPr>
          <w:rFonts w:ascii="Times New Roman" w:hAnsi="Times New Roman" w:cs="Times New Roman"/>
          <w:sz w:val="28"/>
          <w:szCs w:val="28"/>
          <w:lang w:val="uk-UA"/>
        </w:rPr>
        <w:t>сім’ї, у яких середньомісячний сукупний дохід у розрахунку на одну особу за два квартали, що передують місяцю, який передує місяцю розрахунку, розрахований уповноваженим органом, із урахуванням до сукупного доходу осіб доходів, зазначених у пунктах 4-9 Порядку обчислення середньомісячного сукупного доходу сім’ї (домогосподарства) для усіх видів державної соціальної допомоги,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 є менший, ніж сума двох розмірів загального показника прожиткового мінімуму на одну особу в розрахунку на місяць та опосередкованої вартості наймання (оренди) житла у відповідному населеному пункті в розрахунку на кожного з членів сім’ї, визначеної відповідно до Порядку визначення величини опосередкованої вартості наймання (оренди) житла в населеному пункті, затвердженого постановою Кабінету Міністрів України від 23 липня 2008 р. № 682 “Деякі питання реалізації Закону України “Про житловий фонд соціального призначення” (Офіційний вісник України, 2008 р., № 56, ст. 1885). На період воєнного стану під час обчислення середньомісячного сукупного доходу за кожний місяць включаються фактично отримані особами доходи, крім: інших видів соціальних допомог, якщо на дату розрахунку середньомісячного сукупного доходу їх виплату припинено; виплати допомоги на дітей одиноким матерям, державної соціальної допомоги малозабезпеченим сім’ям, дітям-сиротам та дітям, позбавленим батьківського піклування, та особам з їх числа віком до 23 років, зокрема таким, які перебувають у дитячих будинках сімейного типу та прийомних сім’ях, а також батькам-вихователям і прийомним батькам; пільги та житлові субсидії, - 3 бали на сім’ю;</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3A6B58" w:rsidRPr="003A6B58" w:rsidRDefault="003A6B58" w:rsidP="003A6B58">
      <w:pPr>
        <w:rPr>
          <w:rFonts w:ascii="Times New Roman" w:hAnsi="Times New Roman" w:cs="Times New Roman"/>
          <w:sz w:val="28"/>
          <w:szCs w:val="28"/>
          <w:lang w:val="uk-UA"/>
        </w:rPr>
      </w:pP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3A6B58" w:rsidRPr="003A6B58" w:rsidRDefault="003A6B58" w:rsidP="003A6B58">
      <w:pPr>
        <w:rPr>
          <w:rFonts w:ascii="Times New Roman" w:hAnsi="Times New Roman" w:cs="Times New Roman"/>
          <w:sz w:val="28"/>
          <w:szCs w:val="28"/>
          <w:lang w:val="uk-UA"/>
        </w:rPr>
      </w:pPr>
      <w:r w:rsidRPr="003A6B58">
        <w:rPr>
          <w:rFonts w:ascii="Times New Roman" w:hAnsi="Times New Roman" w:cs="Times New Roman"/>
          <w:sz w:val="28"/>
          <w:szCs w:val="28"/>
          <w:lang w:val="uk-UA"/>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185944" w:rsidRPr="00185944" w:rsidRDefault="00185944" w:rsidP="00185944">
      <w:pPr>
        <w:rPr>
          <w:rFonts w:ascii="Times New Roman" w:hAnsi="Times New Roman" w:cs="Times New Roman"/>
          <w:sz w:val="28"/>
          <w:szCs w:val="28"/>
        </w:rPr>
      </w:pPr>
    </w:p>
    <w:sectPr w:rsidR="00185944" w:rsidRPr="00185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44"/>
    <w:rsid w:val="00185944"/>
    <w:rsid w:val="003A6B58"/>
    <w:rsid w:val="006519D3"/>
    <w:rsid w:val="0086147C"/>
    <w:rsid w:val="00B4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C80AA-973F-407E-B0F0-742CA1A2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59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495-2022-&#1087;#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1677</Words>
  <Characters>9562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2026-01-20T10:57:00Z</dcterms:created>
  <dcterms:modified xsi:type="dcterms:W3CDTF">2026-01-20T11:34:00Z</dcterms:modified>
</cp:coreProperties>
</file>