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79" w:rsidRPr="00A13979" w:rsidRDefault="00353CFE" w:rsidP="007615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3CF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859405" cy="2859405"/>
            <wp:effectExtent l="0" t="0" r="0" b="0"/>
            <wp:docPr id="1" name="Рисунок 1" descr="D:\User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83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615B5" w:rsidRPr="006C483C" w:rsidRDefault="007615B5" w:rsidP="007615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483C">
        <w:rPr>
          <w:rFonts w:ascii="Times New Roman" w:hAnsi="Times New Roman" w:cs="Times New Roman"/>
          <w:b/>
          <w:sz w:val="72"/>
          <w:szCs w:val="72"/>
        </w:rPr>
        <w:t>Як стати підприємцем</w:t>
      </w:r>
    </w:p>
    <w:p w:rsidR="00955EED" w:rsidRPr="003552DE" w:rsidRDefault="00474439" w:rsidP="00955EED">
      <w:pPr>
        <w:jc w:val="both"/>
        <w:rPr>
          <w:rFonts w:ascii="Times New Roman" w:hAnsi="Times New Roman" w:cs="Times New Roman"/>
          <w:sz w:val="28"/>
          <w:szCs w:val="28"/>
        </w:rPr>
      </w:pPr>
      <w:r w:rsidRPr="00474439">
        <w:rPr>
          <w:rFonts w:ascii="Times New Roman" w:hAnsi="Times New Roman" w:cs="Times New Roman"/>
          <w:sz w:val="28"/>
          <w:szCs w:val="28"/>
        </w:rPr>
        <w:t>Фізична особа – підприємець – це ідеальна організаційно-правова форма для невеликого бізнесу</w:t>
      </w:r>
      <w:r w:rsidR="003552DE">
        <w:rPr>
          <w:rFonts w:ascii="Times New Roman" w:hAnsi="Times New Roman" w:cs="Times New Roman"/>
          <w:sz w:val="28"/>
          <w:szCs w:val="28"/>
        </w:rPr>
        <w:t>.</w:t>
      </w:r>
      <w:r w:rsidR="00DF7784">
        <w:rPr>
          <w:rFonts w:ascii="Times New Roman" w:hAnsi="Times New Roman" w:cs="Times New Roman"/>
          <w:sz w:val="28"/>
          <w:szCs w:val="28"/>
        </w:rPr>
        <w:t xml:space="preserve"> </w:t>
      </w:r>
      <w:r w:rsidR="00955EED" w:rsidRPr="003552DE">
        <w:rPr>
          <w:rFonts w:ascii="Times New Roman" w:hAnsi="Times New Roman" w:cs="Times New Roman"/>
          <w:sz w:val="28"/>
          <w:szCs w:val="28"/>
        </w:rPr>
        <w:t>Якщо ви вирішили зайнятися підприємницькою діяльністю та офіційно отримувати дохід від неї, вам слід зареєструватися як фізична особа-підприємець.</w:t>
      </w:r>
    </w:p>
    <w:p w:rsidR="00CE07E1" w:rsidRPr="00964291" w:rsidRDefault="00955EED" w:rsidP="00CE07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291">
        <w:rPr>
          <w:rFonts w:ascii="Times New Roman" w:hAnsi="Times New Roman" w:cs="Times New Roman"/>
          <w:b/>
          <w:sz w:val="28"/>
          <w:szCs w:val="28"/>
        </w:rPr>
        <w:t xml:space="preserve">Крок 1. </w:t>
      </w:r>
      <w:r w:rsidR="00CE07E1" w:rsidRPr="00964291">
        <w:rPr>
          <w:rFonts w:ascii="Times New Roman" w:hAnsi="Times New Roman" w:cs="Times New Roman"/>
          <w:b/>
          <w:bCs/>
          <w:sz w:val="28"/>
          <w:szCs w:val="28"/>
        </w:rPr>
        <w:t xml:space="preserve">Обираємо </w:t>
      </w:r>
      <w:proofErr w:type="spellStart"/>
      <w:r w:rsidR="00CE07E1" w:rsidRPr="00964291">
        <w:rPr>
          <w:rFonts w:ascii="Times New Roman" w:hAnsi="Times New Roman" w:cs="Times New Roman"/>
          <w:b/>
          <w:bCs/>
          <w:sz w:val="28"/>
          <w:szCs w:val="28"/>
        </w:rPr>
        <w:t>КВЕДи</w:t>
      </w:r>
      <w:proofErr w:type="spellEnd"/>
    </w:p>
    <w:p w:rsidR="00CE07E1" w:rsidRDefault="001C3D22" w:rsidP="002526F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D22">
        <w:rPr>
          <w:rFonts w:ascii="Times New Roman" w:hAnsi="Times New Roman" w:cs="Times New Roman"/>
          <w:sz w:val="28"/>
          <w:szCs w:val="28"/>
        </w:rPr>
        <w:t xml:space="preserve">Види діяльності фізичної особи – підприємця обираються відповідно до </w:t>
      </w:r>
      <w:hyperlink r:id="rId6" w:history="1">
        <w:r w:rsidRPr="001C3D22">
          <w:rPr>
            <w:rStyle w:val="a3"/>
            <w:rFonts w:ascii="Times New Roman" w:hAnsi="Times New Roman" w:cs="Times New Roman"/>
            <w:sz w:val="28"/>
            <w:szCs w:val="28"/>
          </w:rPr>
          <w:t>Класифікатора видів економічної діяльності</w:t>
        </w:r>
      </w:hyperlink>
      <w:r w:rsidRPr="001C3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7E1" w:rsidRPr="001C3D22">
        <w:rPr>
          <w:rFonts w:ascii="Times New Roman" w:hAnsi="Times New Roman" w:cs="Times New Roman"/>
          <w:sz w:val="28"/>
          <w:szCs w:val="28"/>
        </w:rPr>
        <w:t xml:space="preserve">Обрання видів підприємницької діяльності за класифікатором є дуже важливою справою. 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Зверніть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: ПП не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займатися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певними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2526F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Податкового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кодексу.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вибирати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правильні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КВЕДи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оберете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неправильний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код,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перереєстрації</w:t>
      </w:r>
      <w:proofErr w:type="spellEnd"/>
      <w:r w:rsidR="00CE07E1" w:rsidRPr="00CE07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45AE" w:rsidRDefault="00EC45AE" w:rsidP="002526F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776">
        <w:rPr>
          <w:rFonts w:ascii="Times New Roman" w:hAnsi="Times New Roman" w:cs="Times New Roman"/>
          <w:sz w:val="28"/>
          <w:szCs w:val="28"/>
        </w:rPr>
        <w:t xml:space="preserve">У законодавстві є чіткий перелік видів діяльності, який заборонений приватним підприємцям, він вказаний в </w:t>
      </w:r>
      <w:hyperlink r:id="rId7" w:history="1">
        <w:r w:rsidRPr="00091776">
          <w:rPr>
            <w:rStyle w:val="a3"/>
            <w:rFonts w:ascii="Times New Roman" w:hAnsi="Times New Roman" w:cs="Times New Roman"/>
            <w:sz w:val="28"/>
            <w:szCs w:val="28"/>
          </w:rPr>
          <w:t>статті 4 Закону України "Про підприємництво" від 07.02.1991 № 698-XII</w:t>
        </w:r>
      </w:hyperlink>
      <w:r w:rsidRPr="00091776">
        <w:rPr>
          <w:rFonts w:ascii="Times New Roman" w:hAnsi="Times New Roman" w:cs="Times New Roman"/>
          <w:sz w:val="28"/>
          <w:szCs w:val="28"/>
        </w:rPr>
        <w:t>.</w:t>
      </w:r>
    </w:p>
    <w:p w:rsidR="002526F4" w:rsidRPr="002526F4" w:rsidRDefault="002526F4" w:rsidP="002526F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526F4">
        <w:rPr>
          <w:rFonts w:ascii="Times New Roman" w:hAnsi="Times New Roman" w:cs="Times New Roman"/>
          <w:b/>
          <w:sz w:val="28"/>
          <w:szCs w:val="28"/>
          <w:lang w:val="ru-RU"/>
        </w:rPr>
        <w:t>Крок</w:t>
      </w:r>
      <w:proofErr w:type="spellEnd"/>
      <w:r w:rsidRPr="002526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 </w:t>
      </w:r>
      <w:proofErr w:type="spellStart"/>
      <w:r w:rsidRPr="002526F4">
        <w:rPr>
          <w:rFonts w:ascii="Times New Roman" w:hAnsi="Times New Roman" w:cs="Times New Roman"/>
          <w:b/>
          <w:sz w:val="28"/>
          <w:szCs w:val="28"/>
          <w:lang w:val="ru-RU"/>
        </w:rPr>
        <w:t>Вибір</w:t>
      </w:r>
      <w:proofErr w:type="spellEnd"/>
      <w:r w:rsidRPr="002526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526F4">
        <w:rPr>
          <w:rFonts w:ascii="Times New Roman" w:hAnsi="Times New Roman" w:cs="Times New Roman"/>
          <w:b/>
          <w:sz w:val="28"/>
          <w:szCs w:val="28"/>
          <w:lang w:val="ru-RU"/>
        </w:rPr>
        <w:t>системи</w:t>
      </w:r>
      <w:proofErr w:type="spellEnd"/>
      <w:r w:rsidRPr="002526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526F4">
        <w:rPr>
          <w:rFonts w:ascii="Times New Roman" w:hAnsi="Times New Roman" w:cs="Times New Roman"/>
          <w:b/>
          <w:sz w:val="28"/>
          <w:szCs w:val="28"/>
          <w:lang w:val="ru-RU"/>
        </w:rPr>
        <w:t>оподаткування</w:t>
      </w:r>
      <w:proofErr w:type="spellEnd"/>
      <w:r w:rsidRPr="002526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6A1DD1" w:rsidRDefault="006A1DD1" w:rsidP="006A1DD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>українським</w:t>
      </w:r>
      <w:proofErr w:type="spellEnd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>передбачається</w:t>
      </w:r>
      <w:proofErr w:type="spellEnd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>режими</w:t>
      </w:r>
      <w:proofErr w:type="spellEnd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>спрощений</w:t>
      </w:r>
      <w:proofErr w:type="spellEnd"/>
      <w:r w:rsidR="002526F4" w:rsidRPr="002526F4">
        <w:rPr>
          <w:rFonts w:ascii="Times New Roman" w:hAnsi="Times New Roman" w:cs="Times New Roman"/>
          <w:sz w:val="28"/>
          <w:szCs w:val="28"/>
          <w:lang w:val="ru-RU"/>
        </w:rPr>
        <w:t xml:space="preserve">, з ПДВ і без ПДВ.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Оптимальний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для ФОП –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спрощена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оподаткування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(так званий “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”). Але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податковий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режим. Є й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вашому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оцінювати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 за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обраним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 xml:space="preserve"> видом </w:t>
      </w:r>
      <w:proofErr w:type="spellStart"/>
      <w:r w:rsidRPr="006A1DD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A1D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25FA" w:rsidRDefault="000925FA" w:rsidP="000925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Якщо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обрали</w:t>
      </w:r>
      <w:proofErr w:type="spellEnd"/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спрощен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proofErr w:type="spellEnd"/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оподаткування</w:t>
      </w:r>
      <w:proofErr w:type="spellEnd"/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>єдиного</w:t>
      </w:r>
      <w:proofErr w:type="spellEnd"/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податку</w:t>
      </w:r>
      <w:proofErr w:type="spellEnd"/>
      <w:r w:rsidRPr="000925FA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вибираємо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групу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Спрощена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оподаткування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пропонує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тієї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, буде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залежати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треба буде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платити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, яку та коли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звітність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подавати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з ким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, а з ким не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0925FA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0925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781A" w:rsidRPr="00B6781A" w:rsidRDefault="00AE5AD5" w:rsidP="00B6781A">
      <w:pPr>
        <w:jc w:val="both"/>
        <w:rPr>
          <w:rFonts w:ascii="Times New Roman" w:hAnsi="Times New Roman" w:cs="Times New Roman"/>
          <w:sz w:val="28"/>
          <w:szCs w:val="28"/>
        </w:rPr>
      </w:pPr>
      <w:r w:rsidRPr="00AE5AD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Перша </w:t>
      </w:r>
      <w:proofErr w:type="spellStart"/>
      <w:r w:rsidRPr="00AE5AD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група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81A">
        <w:rPr>
          <w:rFonts w:ascii="Times New Roman" w:hAnsi="Times New Roman" w:cs="Times New Roman"/>
          <w:sz w:val="28"/>
          <w:szCs w:val="28"/>
        </w:rPr>
        <w:t xml:space="preserve"> </w:t>
      </w:r>
      <w:r w:rsidR="00B6781A" w:rsidRPr="00B6781A">
        <w:rPr>
          <w:rFonts w:ascii="Times New Roman" w:hAnsi="Times New Roman" w:cs="Times New Roman"/>
          <w:sz w:val="28"/>
          <w:szCs w:val="28"/>
        </w:rPr>
        <w:sym w:font="Symbol" w:char="F02D"/>
      </w:r>
      <w:r w:rsidR="00B6781A" w:rsidRPr="00B6781A">
        <w:rPr>
          <w:rFonts w:ascii="Times New Roman" w:hAnsi="Times New Roman" w:cs="Times New Roman"/>
          <w:sz w:val="28"/>
          <w:szCs w:val="28"/>
        </w:rPr>
        <w:t xml:space="preserve"> фізичні особи </w:t>
      </w:r>
      <w:r w:rsidR="00B6781A" w:rsidRPr="00B6781A">
        <w:rPr>
          <w:rFonts w:ascii="Times New Roman" w:hAnsi="Times New Roman" w:cs="Times New Roman"/>
          <w:sz w:val="28"/>
          <w:szCs w:val="28"/>
        </w:rPr>
        <w:sym w:font="Symbol" w:char="F02D"/>
      </w:r>
      <w:r w:rsidR="00B6781A" w:rsidRPr="00B6781A">
        <w:rPr>
          <w:rFonts w:ascii="Times New Roman" w:hAnsi="Times New Roman" w:cs="Times New Roman"/>
          <w:sz w:val="28"/>
          <w:szCs w:val="28"/>
        </w:rPr>
        <w:t xml:space="preserve">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</w:t>
      </w:r>
      <w:r w:rsidR="009D0262" w:rsidRPr="009D0262">
        <w:rPr>
          <w:rFonts w:ascii="Times New Roman" w:hAnsi="Times New Roman" w:cs="Times New Roman"/>
          <w:sz w:val="28"/>
          <w:szCs w:val="28"/>
        </w:rPr>
        <w:t>167 розмірів мінімальної заробітної плати, встановленої законом на 1 січня податкового (звітного) року</w:t>
      </w:r>
      <w:r w:rsidR="00B6781A" w:rsidRPr="009D0262">
        <w:rPr>
          <w:rFonts w:ascii="Times New Roman" w:hAnsi="Times New Roman" w:cs="Times New Roman"/>
          <w:sz w:val="28"/>
          <w:szCs w:val="28"/>
        </w:rPr>
        <w:t>;</w:t>
      </w:r>
    </w:p>
    <w:p w:rsidR="00B6781A" w:rsidRPr="00B6781A" w:rsidRDefault="00B6781A" w:rsidP="00B6781A">
      <w:pPr>
        <w:jc w:val="both"/>
        <w:rPr>
          <w:rFonts w:ascii="Times New Roman" w:hAnsi="Times New Roman" w:cs="Times New Roman"/>
          <w:sz w:val="28"/>
          <w:szCs w:val="28"/>
        </w:rPr>
      </w:pPr>
      <w:r w:rsidRPr="00B6781A">
        <w:rPr>
          <w:rFonts w:ascii="Times New Roman" w:hAnsi="Times New Roman" w:cs="Times New Roman"/>
          <w:b/>
          <w:i/>
          <w:sz w:val="28"/>
          <w:szCs w:val="28"/>
        </w:rPr>
        <w:t xml:space="preserve">Друга група </w:t>
      </w:r>
      <w:r w:rsidRPr="00B6781A">
        <w:rPr>
          <w:rFonts w:ascii="Times New Roman" w:hAnsi="Times New Roman" w:cs="Times New Roman"/>
          <w:sz w:val="28"/>
          <w:szCs w:val="28"/>
        </w:rPr>
        <w:sym w:font="Symbol" w:char="F02D"/>
      </w:r>
      <w:r w:rsidRPr="00B6781A">
        <w:rPr>
          <w:rFonts w:ascii="Times New Roman" w:hAnsi="Times New Roman" w:cs="Times New Roman"/>
          <w:sz w:val="28"/>
          <w:szCs w:val="28"/>
        </w:rPr>
        <w:t xml:space="preserve"> фізичні особи </w:t>
      </w:r>
      <w:r w:rsidRPr="00B6781A">
        <w:rPr>
          <w:rFonts w:ascii="Times New Roman" w:hAnsi="Times New Roman" w:cs="Times New Roman"/>
          <w:sz w:val="28"/>
          <w:szCs w:val="28"/>
        </w:rPr>
        <w:sym w:font="Symbol" w:char="F02D"/>
      </w:r>
      <w:r w:rsidRPr="00B6781A">
        <w:rPr>
          <w:rFonts w:ascii="Times New Roman" w:hAnsi="Times New Roman" w:cs="Times New Roman"/>
          <w:sz w:val="28"/>
          <w:szCs w:val="28"/>
        </w:rPr>
        <w:t xml:space="preserve">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B6781A" w:rsidRPr="00B6781A" w:rsidRDefault="00B6781A" w:rsidP="00B6781A">
      <w:pPr>
        <w:jc w:val="both"/>
        <w:rPr>
          <w:rFonts w:ascii="Times New Roman" w:hAnsi="Times New Roman" w:cs="Times New Roman"/>
          <w:sz w:val="28"/>
          <w:szCs w:val="28"/>
        </w:rPr>
      </w:pPr>
      <w:r w:rsidRPr="00B6781A">
        <w:rPr>
          <w:rFonts w:ascii="Times New Roman" w:hAnsi="Times New Roman" w:cs="Times New Roman"/>
          <w:sz w:val="28"/>
          <w:szCs w:val="28"/>
        </w:rPr>
        <w:t>- не використовують працю найманих осіб або кількість осіб, які перебувають з ними у трудових відносинах, одночасно не перевищує 10 осіб;</w:t>
      </w:r>
    </w:p>
    <w:p w:rsidR="00B6781A" w:rsidRPr="00B6781A" w:rsidRDefault="00B6781A" w:rsidP="00B6781A">
      <w:pPr>
        <w:jc w:val="both"/>
        <w:rPr>
          <w:rFonts w:ascii="Times New Roman" w:hAnsi="Times New Roman" w:cs="Times New Roman"/>
          <w:sz w:val="28"/>
          <w:szCs w:val="28"/>
        </w:rPr>
      </w:pPr>
      <w:r w:rsidRPr="00B6781A">
        <w:rPr>
          <w:rFonts w:ascii="Times New Roman" w:hAnsi="Times New Roman" w:cs="Times New Roman"/>
          <w:sz w:val="28"/>
          <w:szCs w:val="28"/>
        </w:rPr>
        <w:t xml:space="preserve">- обсяг доходу не перевищує </w:t>
      </w:r>
      <w:r w:rsidR="009D0262" w:rsidRPr="009D0262">
        <w:rPr>
          <w:rFonts w:ascii="Times New Roman" w:hAnsi="Times New Roman" w:cs="Times New Roman"/>
          <w:sz w:val="28"/>
          <w:szCs w:val="28"/>
        </w:rPr>
        <w:t>834 розміри мінімальної заробітної плати, встановленої законом на 1 січня податкового (звітного) року</w:t>
      </w:r>
      <w:r w:rsidRPr="00B6781A">
        <w:rPr>
          <w:rFonts w:ascii="Times New Roman" w:hAnsi="Times New Roman" w:cs="Times New Roman"/>
          <w:sz w:val="28"/>
          <w:szCs w:val="28"/>
        </w:rPr>
        <w:t>.</w:t>
      </w:r>
    </w:p>
    <w:p w:rsidR="00B6781A" w:rsidRPr="00B6781A" w:rsidRDefault="00C351F0" w:rsidP="00B6781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anchor="47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</w:t>
        </w:r>
      </w:hyperlink>
      <w:r w:rsidR="00B6781A" w:rsidRPr="00B6781A">
        <w:rPr>
          <w:rFonts w:ascii="Times New Roman" w:hAnsi="Times New Roman" w:cs="Times New Roman"/>
          <w:sz w:val="28"/>
          <w:szCs w:val="28"/>
        </w:rPr>
        <w:t>група 70.31 класифікатора видів економічної діяльності ДК 009:2005 – далі КВЕД)</w:t>
      </w:r>
      <w:hyperlink r:id="rId9" w:anchor="846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, а також здійснюють діяльність з виробництва, постачання, продажу (реалізації) ювелірних та побутових виробів з</w:t>
        </w:r>
      </w:hyperlink>
      <w:r w:rsidR="00B6781A" w:rsidRPr="00B6781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10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дорогоцінних металів</w:t>
        </w:r>
      </w:hyperlink>
      <w:hyperlink r:id="rId11" w:anchor="846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</w:hyperlink>
      <w:r w:rsidR="00B6781A" w:rsidRPr="00B6781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11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дорогоцінного каміння</w:t>
        </w:r>
      </w:hyperlink>
      <w:hyperlink r:id="rId13" w:anchor="846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</w:hyperlink>
      <w:r w:rsidR="00B6781A" w:rsidRPr="00B6781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16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дорогоцінного каміння органогенного утворення</w:t>
        </w:r>
      </w:hyperlink>
      <w:r w:rsidR="00B6781A" w:rsidRPr="00B6781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846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та</w:t>
        </w:r>
      </w:hyperlink>
      <w:r w:rsidR="00B6781A" w:rsidRPr="00B6781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17" w:tgtFrame="_top" w:history="1">
        <w:proofErr w:type="spellStart"/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напівдорогоцінного</w:t>
        </w:r>
        <w:proofErr w:type="spellEnd"/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 xml:space="preserve"> каміння</w:t>
        </w:r>
      </w:hyperlink>
      <w:hyperlink r:id="rId17" w:anchor="47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B6781A" w:rsidRPr="00B6781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364" w:tgtFrame="_top" w:history="1">
        <w:r w:rsidR="00B6781A" w:rsidRPr="00B6781A">
          <w:rPr>
            <w:rStyle w:val="a3"/>
            <w:rFonts w:ascii="Times New Roman" w:hAnsi="Times New Roman" w:cs="Times New Roman"/>
            <w:sz w:val="28"/>
            <w:szCs w:val="28"/>
          </w:rPr>
          <w:t>Такі фізичні особи - підприємці належать виключно до третьої групи платників єдиного податку, якщо відповідають вимогам, встановленим для такої групи;</w:t>
        </w:r>
      </w:hyperlink>
    </w:p>
    <w:p w:rsidR="00B6781A" w:rsidRPr="00B6781A" w:rsidRDefault="00B6781A" w:rsidP="00B6781A">
      <w:pPr>
        <w:jc w:val="both"/>
        <w:rPr>
          <w:rFonts w:ascii="Times New Roman" w:hAnsi="Times New Roman" w:cs="Times New Roman"/>
          <w:sz w:val="28"/>
          <w:szCs w:val="28"/>
        </w:rPr>
      </w:pPr>
      <w:r w:rsidRPr="00B6781A">
        <w:rPr>
          <w:rFonts w:ascii="Times New Roman" w:hAnsi="Times New Roman" w:cs="Times New Roman"/>
          <w:b/>
          <w:i/>
          <w:sz w:val="28"/>
          <w:szCs w:val="28"/>
        </w:rPr>
        <w:t>Третя група</w:t>
      </w:r>
      <w:r w:rsidRPr="00B6781A">
        <w:rPr>
          <w:rFonts w:ascii="Times New Roman" w:hAnsi="Times New Roman" w:cs="Times New Roman"/>
          <w:sz w:val="28"/>
          <w:szCs w:val="28"/>
        </w:rPr>
        <w:t xml:space="preserve"> </w:t>
      </w:r>
      <w:r w:rsidRPr="00B6781A">
        <w:rPr>
          <w:rFonts w:ascii="Times New Roman" w:hAnsi="Times New Roman" w:cs="Times New Roman"/>
          <w:sz w:val="28"/>
          <w:szCs w:val="28"/>
        </w:rPr>
        <w:sym w:font="Symbol" w:char="F02D"/>
      </w:r>
      <w:r w:rsidRPr="00B6781A">
        <w:rPr>
          <w:rFonts w:ascii="Times New Roman" w:hAnsi="Times New Roman" w:cs="Times New Roman"/>
          <w:sz w:val="28"/>
          <w:szCs w:val="28"/>
        </w:rPr>
        <w:t xml:space="preserve"> фізичні особи </w:t>
      </w:r>
      <w:r w:rsidRPr="00B6781A">
        <w:rPr>
          <w:rFonts w:ascii="Times New Roman" w:hAnsi="Times New Roman" w:cs="Times New Roman"/>
          <w:sz w:val="28"/>
          <w:szCs w:val="28"/>
        </w:rPr>
        <w:sym w:font="Symbol" w:char="F02D"/>
      </w:r>
      <w:r w:rsidRPr="00B6781A">
        <w:rPr>
          <w:rFonts w:ascii="Times New Roman" w:hAnsi="Times New Roman" w:cs="Times New Roman"/>
          <w:sz w:val="28"/>
          <w:szCs w:val="28"/>
        </w:rPr>
        <w:t xml:space="preserve"> підприємці, які не використовують працю найманих осіб або кількість осіб, які перебувають з ними у трудових відносинах, не обмежена та юридичні особи – суб’єкти господарювання будь-якої організаційно-правової форми, у яких протягом календарного року обсяг доходу не перевищує </w:t>
      </w:r>
      <w:r w:rsidR="00D001E3" w:rsidRPr="00D001E3">
        <w:rPr>
          <w:rFonts w:ascii="Times New Roman" w:hAnsi="Times New Roman" w:cs="Times New Roman"/>
          <w:sz w:val="28"/>
          <w:szCs w:val="28"/>
        </w:rPr>
        <w:t>1167 розмірів мінімальної заробітної плати, встановленої законом на 1 січня податкового (звітного) року</w:t>
      </w:r>
      <w:r w:rsidRPr="00B6781A">
        <w:rPr>
          <w:rFonts w:ascii="Times New Roman" w:hAnsi="Times New Roman" w:cs="Times New Roman"/>
          <w:sz w:val="28"/>
          <w:szCs w:val="28"/>
        </w:rPr>
        <w:t>;</w:t>
      </w:r>
    </w:p>
    <w:p w:rsidR="00D8053E" w:rsidRDefault="00B6781A" w:rsidP="00B6781A">
      <w:pPr>
        <w:jc w:val="both"/>
        <w:rPr>
          <w:rFonts w:ascii="Times New Roman" w:hAnsi="Times New Roman" w:cs="Times New Roman"/>
          <w:sz w:val="28"/>
          <w:szCs w:val="28"/>
        </w:rPr>
      </w:pPr>
      <w:r w:rsidRPr="00B6781A">
        <w:rPr>
          <w:rFonts w:ascii="Times New Roman" w:hAnsi="Times New Roman" w:cs="Times New Roman"/>
          <w:b/>
          <w:i/>
          <w:sz w:val="28"/>
          <w:szCs w:val="28"/>
        </w:rPr>
        <w:t>Четверта група</w:t>
      </w:r>
      <w:r w:rsidRPr="00B6781A">
        <w:rPr>
          <w:rFonts w:ascii="Times New Roman" w:hAnsi="Times New Roman" w:cs="Times New Roman"/>
          <w:sz w:val="28"/>
          <w:szCs w:val="28"/>
        </w:rPr>
        <w:t xml:space="preserve"> - </w:t>
      </w:r>
      <w:r w:rsidR="00D8053E" w:rsidRPr="00D8053E">
        <w:rPr>
          <w:rFonts w:ascii="Times New Roman" w:hAnsi="Times New Roman" w:cs="Times New Roman"/>
          <w:sz w:val="28"/>
          <w:szCs w:val="28"/>
        </w:rPr>
        <w:t>С/г товаровиробники - юр</w:t>
      </w:r>
      <w:r w:rsidR="009D0262">
        <w:rPr>
          <w:rFonts w:ascii="Times New Roman" w:hAnsi="Times New Roman" w:cs="Times New Roman"/>
          <w:sz w:val="28"/>
          <w:szCs w:val="28"/>
        </w:rPr>
        <w:t>идичні</w:t>
      </w:r>
      <w:r w:rsidR="00D8053E" w:rsidRPr="00D8053E">
        <w:rPr>
          <w:rFonts w:ascii="Times New Roman" w:hAnsi="Times New Roman" w:cs="Times New Roman"/>
          <w:sz w:val="28"/>
          <w:szCs w:val="28"/>
        </w:rPr>
        <w:t xml:space="preserve"> особи та ФОП, які провадять діяльність виключно в межах фермерського господарства, зареєстрованого відповідно до </w:t>
      </w:r>
      <w:hyperlink r:id="rId19" w:history="1">
        <w:r w:rsidR="00D8053E" w:rsidRPr="00D8053E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Закону України "Про фермерське </w:t>
        </w:r>
        <w:r w:rsidR="00D8053E" w:rsidRPr="00D8053E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господарство"</w:t>
        </w:r>
      </w:hyperlink>
      <w:r w:rsidR="00D001E3">
        <w:rPr>
          <w:rFonts w:ascii="Times New Roman" w:hAnsi="Times New Roman" w:cs="Times New Roman"/>
          <w:sz w:val="28"/>
          <w:szCs w:val="28"/>
        </w:rPr>
        <w:t xml:space="preserve">. </w:t>
      </w:r>
      <w:r w:rsidR="00D001E3" w:rsidRPr="00D001E3">
        <w:rPr>
          <w:rFonts w:ascii="Times New Roman" w:hAnsi="Times New Roman" w:cs="Times New Roman"/>
          <w:sz w:val="28"/>
          <w:szCs w:val="28"/>
        </w:rPr>
        <w:t>Частка с</w:t>
      </w:r>
      <w:r w:rsidR="00D001E3">
        <w:rPr>
          <w:rFonts w:ascii="Times New Roman" w:hAnsi="Times New Roman" w:cs="Times New Roman"/>
          <w:sz w:val="28"/>
          <w:szCs w:val="28"/>
        </w:rPr>
        <w:t>ільськогосподарського</w:t>
      </w:r>
      <w:r w:rsidR="00D001E3" w:rsidRPr="00D00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1E3" w:rsidRPr="00D001E3">
        <w:rPr>
          <w:rFonts w:ascii="Times New Roman" w:hAnsi="Times New Roman" w:cs="Times New Roman"/>
          <w:sz w:val="28"/>
          <w:szCs w:val="28"/>
        </w:rPr>
        <w:t>товаровиробництва</w:t>
      </w:r>
      <w:proofErr w:type="spellEnd"/>
      <w:r w:rsidR="00D001E3" w:rsidRPr="00D001E3">
        <w:rPr>
          <w:rFonts w:ascii="Times New Roman" w:hAnsi="Times New Roman" w:cs="Times New Roman"/>
          <w:sz w:val="28"/>
          <w:szCs w:val="28"/>
        </w:rPr>
        <w:t xml:space="preserve"> юр</w:t>
      </w:r>
      <w:r w:rsidR="00D001E3">
        <w:rPr>
          <w:rFonts w:ascii="Times New Roman" w:hAnsi="Times New Roman" w:cs="Times New Roman"/>
          <w:sz w:val="28"/>
          <w:szCs w:val="28"/>
        </w:rPr>
        <w:t xml:space="preserve">идичної </w:t>
      </w:r>
      <w:r w:rsidR="00D001E3" w:rsidRPr="00D001E3">
        <w:rPr>
          <w:rFonts w:ascii="Times New Roman" w:hAnsi="Times New Roman" w:cs="Times New Roman"/>
          <w:sz w:val="28"/>
          <w:szCs w:val="28"/>
        </w:rPr>
        <w:t>особи за попередній період ≥ 75 %</w:t>
      </w:r>
    </w:p>
    <w:p w:rsidR="00F75B9C" w:rsidRPr="00964291" w:rsidRDefault="00F75B9C" w:rsidP="00F75B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B9C">
        <w:rPr>
          <w:rFonts w:ascii="Times New Roman" w:hAnsi="Times New Roman" w:cs="Times New Roman"/>
          <w:bCs/>
          <w:i/>
          <w:iCs/>
          <w:sz w:val="28"/>
          <w:szCs w:val="28"/>
        </w:rPr>
        <w:t>Законом України «Про Державний бюджет України на 2021 рік» з 01 січня 2021 року встановлено мінімальну заробітну плату у місячному розмірі: 6 000 гривень, з 01 грудня 2021 року — 6 500 гривень.</w:t>
      </w:r>
    </w:p>
    <w:p w:rsidR="00AE5AD5" w:rsidRPr="00AE5AD5" w:rsidRDefault="00AE5AD5" w:rsidP="00B678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встановлює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взагалі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заборонені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спрощеної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. Тому перед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реєстрацією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перевірити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не належать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обрані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Вами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заборонених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платників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податку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AD5" w:rsidRDefault="00AE5AD5" w:rsidP="00AE5AD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ФОП на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загальній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зареєструватись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платником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ПДВ: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дохід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6A7E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746A7E">
        <w:rPr>
          <w:rFonts w:ascii="Times New Roman" w:hAnsi="Times New Roman" w:cs="Times New Roman"/>
          <w:sz w:val="28"/>
          <w:szCs w:val="28"/>
          <w:lang w:val="ru-RU"/>
        </w:rPr>
        <w:t xml:space="preserve"> 1 млн </w:t>
      </w:r>
      <w:proofErr w:type="spellStart"/>
      <w:r w:rsidRPr="00746A7E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746A7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46A7E">
        <w:rPr>
          <w:rFonts w:ascii="Times New Roman" w:hAnsi="Times New Roman" w:cs="Times New Roman"/>
          <w:sz w:val="28"/>
          <w:szCs w:val="28"/>
          <w:lang w:val="ru-RU"/>
        </w:rPr>
        <w:t>добровільно</w:t>
      </w:r>
      <w:proofErr w:type="spellEnd"/>
      <w:r w:rsidRPr="00746A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46A7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E5AD5">
        <w:rPr>
          <w:rFonts w:ascii="Times New Roman" w:hAnsi="Times New Roman" w:cs="Times New Roman"/>
          <w:sz w:val="28"/>
          <w:szCs w:val="28"/>
          <w:lang w:val="ru-RU"/>
        </w:rPr>
        <w:t>кщо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1 млн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E5AD5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AE5A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0CA9" w:rsidRDefault="00FC7261" w:rsidP="00980C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925FA">
        <w:rPr>
          <w:rFonts w:ascii="Times New Roman" w:hAnsi="Times New Roman" w:cs="Times New Roman"/>
          <w:b/>
          <w:sz w:val="28"/>
          <w:szCs w:val="28"/>
          <w:lang w:val="ru-RU"/>
        </w:rPr>
        <w:t>Крок</w:t>
      </w:r>
      <w:proofErr w:type="spellEnd"/>
      <w:r w:rsidRPr="000925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80CA9" w:rsidRPr="00980CA9">
        <w:rPr>
          <w:rFonts w:ascii="Times New Roman" w:hAnsi="Times New Roman" w:cs="Times New Roman"/>
          <w:b/>
          <w:sz w:val="28"/>
          <w:szCs w:val="28"/>
          <w:lang w:val="ru-RU"/>
        </w:rPr>
        <w:t>Вибрати</w:t>
      </w:r>
      <w:proofErr w:type="spellEnd"/>
      <w:r w:rsidR="00980CA9" w:rsidRPr="00980C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b/>
          <w:sz w:val="28"/>
          <w:szCs w:val="28"/>
          <w:lang w:val="ru-RU"/>
        </w:rPr>
        <w:t>спосіб</w:t>
      </w:r>
      <w:proofErr w:type="spellEnd"/>
      <w:r w:rsidR="00980CA9" w:rsidRPr="00980C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b/>
          <w:sz w:val="28"/>
          <w:szCs w:val="28"/>
          <w:lang w:val="ru-RU"/>
        </w:rPr>
        <w:t>реєстрації</w:t>
      </w:r>
      <w:proofErr w:type="spellEnd"/>
      <w:r w:rsidR="00980CA9" w:rsidRPr="00980CA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1BE6" w:rsidRDefault="00980CA9" w:rsidP="00980C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980CA9">
        <w:rPr>
          <w:rFonts w:ascii="Times New Roman" w:hAnsi="Times New Roman" w:cs="Times New Roman"/>
          <w:sz w:val="28"/>
          <w:szCs w:val="28"/>
          <w:lang w:val="ru-RU"/>
        </w:rPr>
        <w:t>скористатися</w:t>
      </w:r>
      <w:proofErr w:type="spellEnd"/>
      <w:r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0CA9">
        <w:rPr>
          <w:rFonts w:ascii="Times New Roman" w:hAnsi="Times New Roman" w:cs="Times New Roman"/>
          <w:sz w:val="28"/>
          <w:szCs w:val="28"/>
          <w:lang w:val="ru-RU"/>
        </w:rPr>
        <w:t>послугами</w:t>
      </w:r>
      <w:proofErr w:type="spellEnd"/>
      <w:r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порталу “</w:t>
      </w:r>
      <w:proofErr w:type="spellStart"/>
      <w:r w:rsidRPr="00980CA9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Pr="00980CA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6429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20" w:history="1">
        <w:r w:rsidR="00964291" w:rsidRPr="002931C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https://diia.gov.ua/</w:t>
        </w:r>
      </w:hyperlink>
      <w:r w:rsidR="0096429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F1B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39B6" w:rsidRDefault="006F1BE6" w:rsidP="00980C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в центр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адміністративних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="003C39B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0CA9" w:rsidRDefault="003C39B6" w:rsidP="00980C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скористатися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послугами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нотаріуса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держреєстратора</w:t>
      </w:r>
      <w:proofErr w:type="spellEnd"/>
      <w:r w:rsidR="00980CA9" w:rsidRPr="00980C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39B6" w:rsidRPr="003C39B6" w:rsidRDefault="00471731" w:rsidP="003C39B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5432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Крок</w:t>
      </w:r>
      <w:proofErr w:type="spellEnd"/>
      <w:r w:rsidRPr="00A543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C39B6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A5432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A543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>Необхідні</w:t>
      </w:r>
      <w:proofErr w:type="spellEnd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>документи</w:t>
      </w:r>
      <w:proofErr w:type="spellEnd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>реєстрації</w:t>
      </w:r>
      <w:proofErr w:type="spellEnd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>фізи</w:t>
      </w:r>
      <w:r w:rsidR="00E1448E"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>ної</w:t>
      </w:r>
      <w:proofErr w:type="spellEnd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особи-</w:t>
      </w:r>
      <w:proofErr w:type="spellStart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>підприємця</w:t>
      </w:r>
      <w:proofErr w:type="spellEnd"/>
      <w:r w:rsidR="00B0452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C39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75B9C" w:rsidRPr="00F75B9C" w:rsidRDefault="00B04525" w:rsidP="00B045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>Заява</w:t>
      </w:r>
      <w:proofErr w:type="spellEnd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>державну</w:t>
      </w:r>
      <w:proofErr w:type="spellEnd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>реєстрацію</w:t>
      </w:r>
      <w:proofErr w:type="spellEnd"/>
      <w:r w:rsidR="00102B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102B43" w:rsidRPr="00102B43">
        <w:rPr>
          <w:rFonts w:ascii="Times New Roman" w:hAnsi="Times New Roman" w:cs="Times New Roman"/>
          <w:bCs/>
          <w:sz w:val="28"/>
          <w:szCs w:val="28"/>
        </w:rPr>
        <w:t xml:space="preserve">форма 10 (затверджена форма для реєстрації, зразок можна знайти </w:t>
      </w:r>
      <w:hyperlink r:id="rId21" w:history="1">
        <w:r w:rsidR="00102B43" w:rsidRPr="00102B43">
          <w:rPr>
            <w:rStyle w:val="a3"/>
            <w:rFonts w:ascii="Times New Roman" w:hAnsi="Times New Roman" w:cs="Times New Roman"/>
            <w:bCs/>
            <w:sz w:val="28"/>
            <w:szCs w:val="28"/>
          </w:rPr>
          <w:t>тут</w:t>
        </w:r>
      </w:hyperlink>
      <w:r w:rsidR="00102B43" w:rsidRPr="00102B43">
        <w:rPr>
          <w:rFonts w:ascii="Times New Roman" w:hAnsi="Times New Roman" w:cs="Times New Roman"/>
          <w:bCs/>
          <w:sz w:val="28"/>
          <w:szCs w:val="28"/>
        </w:rPr>
        <w:t>);</w:t>
      </w:r>
      <w:r w:rsidR="00F75B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448E" w:rsidRPr="00B04525" w:rsidRDefault="00E1448E" w:rsidP="00B045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Паспорт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громадянина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податковий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номер</w:t>
      </w:r>
      <w:r w:rsid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B04525" w:rsidRDefault="00B04525" w:rsidP="00B0452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>Заява</w:t>
      </w:r>
      <w:proofErr w:type="spellEnd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>обрання</w:t>
      </w:r>
      <w:proofErr w:type="spellEnd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>спрощеної</w:t>
      </w:r>
      <w:proofErr w:type="spellEnd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>системи</w:t>
      </w:r>
      <w:proofErr w:type="spellEnd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04525">
        <w:rPr>
          <w:rFonts w:ascii="Times New Roman" w:hAnsi="Times New Roman" w:cs="Times New Roman"/>
          <w:bCs/>
          <w:sz w:val="28"/>
          <w:szCs w:val="28"/>
          <w:lang w:val="ru-RU"/>
        </w:rPr>
        <w:t>оподаткування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подається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державному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реєстратору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податковому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);</w:t>
      </w:r>
    </w:p>
    <w:p w:rsidR="00B04525" w:rsidRDefault="00742920" w:rsidP="00CC763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аява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реєстрацію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 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платника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податку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додану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вартість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подається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державному </w:t>
      </w:r>
      <w:proofErr w:type="spellStart"/>
      <w:proofErr w:type="gram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реєстратору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 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або</w:t>
      </w:r>
      <w:proofErr w:type="spellEnd"/>
      <w:proofErr w:type="gram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податковому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органі</w:t>
      </w:r>
      <w:proofErr w:type="spellEnd"/>
      <w:r w:rsidR="00B04525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E1448E" w:rsidRPr="00E1448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72FA2" w:rsidRDefault="00F75B9C" w:rsidP="00F75B9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Протягом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24 годин з моменту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отримання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документів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реєстратор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проводить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державну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реєстрацію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Після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цього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податкова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інші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органи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автоматично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беруть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підприємця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облік</w:t>
      </w:r>
      <w:proofErr w:type="spellEnd"/>
      <w:r w:rsidRPr="00F75B9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72FA2" w:rsidRDefault="00372FA2" w:rsidP="00372F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72FA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Крок</w:t>
      </w:r>
      <w:proofErr w:type="spellEnd"/>
      <w:r w:rsidRPr="00372F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72FA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Отримати</w:t>
      </w:r>
      <w:proofErr w:type="spellEnd"/>
      <w:r w:rsidRPr="00372F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72FA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виписку</w:t>
      </w:r>
      <w:proofErr w:type="spellEnd"/>
      <w:r w:rsidRPr="00372F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372FA2">
        <w:rPr>
          <w:rFonts w:ascii="Times New Roman" w:hAnsi="Times New Roman" w:cs="Times New Roman"/>
          <w:b/>
          <w:bCs/>
          <w:sz w:val="28"/>
          <w:szCs w:val="28"/>
          <w:lang w:val="ru-RU"/>
        </w:rPr>
        <w:t>Єдиного</w:t>
      </w:r>
      <w:proofErr w:type="spellEnd"/>
      <w:r w:rsidRPr="00372F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державного </w:t>
      </w:r>
      <w:proofErr w:type="spellStart"/>
      <w:r w:rsidRPr="00372FA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реєстру</w:t>
      </w:r>
      <w:proofErr w:type="spellEnd"/>
    </w:p>
    <w:p w:rsidR="00372FA2" w:rsidRPr="00372FA2" w:rsidRDefault="00372FA2" w:rsidP="00372FA2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72FA2">
        <w:rPr>
          <w:rFonts w:ascii="Times New Roman" w:hAnsi="Times New Roman" w:cs="Times New Roman"/>
          <w:bCs/>
          <w:sz w:val="28"/>
          <w:szCs w:val="28"/>
          <w:lang w:val="ru-RU"/>
        </w:rPr>
        <w:t>- в ЦНАП;</w:t>
      </w:r>
    </w:p>
    <w:p w:rsidR="00372FA2" w:rsidRDefault="00372FA2" w:rsidP="00372FA2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72FA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gramStart"/>
      <w:r w:rsidRPr="00372FA2">
        <w:rPr>
          <w:rFonts w:ascii="Times New Roman" w:hAnsi="Times New Roman" w:cs="Times New Roman"/>
          <w:bCs/>
          <w:sz w:val="28"/>
          <w:szCs w:val="28"/>
          <w:lang w:val="ru-RU"/>
        </w:rPr>
        <w:t>он-</w:t>
      </w:r>
      <w:proofErr w:type="spellStart"/>
      <w:r w:rsidRPr="00372FA2">
        <w:rPr>
          <w:rFonts w:ascii="Times New Roman" w:hAnsi="Times New Roman" w:cs="Times New Roman"/>
          <w:bCs/>
          <w:sz w:val="28"/>
          <w:szCs w:val="28"/>
          <w:lang w:val="ru-RU"/>
        </w:rPr>
        <w:t>лайн</w:t>
      </w:r>
      <w:proofErr w:type="spellEnd"/>
      <w:proofErr w:type="gramEnd"/>
      <w:r w:rsidRPr="00372FA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72FA2" w:rsidRPr="00C351F0" w:rsidRDefault="00372FA2" w:rsidP="00372FA2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54D2B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Крок</w:t>
      </w:r>
      <w:proofErr w:type="spellEnd"/>
      <w:r w:rsidRPr="00754D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6. </w:t>
      </w:r>
      <w:r w:rsidR="00754D2B" w:rsidRPr="00C351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Подати </w:t>
      </w:r>
      <w:r w:rsidR="00F75B9C" w:rsidRPr="00C351F0">
        <w:rPr>
          <w:rFonts w:ascii="Times New Roman" w:hAnsi="Times New Roman" w:cs="Times New Roman"/>
          <w:bCs/>
          <w:sz w:val="28"/>
          <w:szCs w:val="28"/>
          <w:lang w:val="ru-RU"/>
        </w:rPr>
        <w:t>запит</w:t>
      </w:r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>отримання</w:t>
      </w:r>
      <w:proofErr w:type="spellEnd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>витягу</w:t>
      </w:r>
      <w:proofErr w:type="spellEnd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>реєстру</w:t>
      </w:r>
      <w:proofErr w:type="spellEnd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>платників</w:t>
      </w:r>
      <w:proofErr w:type="spellEnd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>єдиного</w:t>
      </w:r>
      <w:proofErr w:type="spellEnd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351F0">
        <w:rPr>
          <w:rFonts w:ascii="Times New Roman" w:hAnsi="Times New Roman" w:cs="Times New Roman"/>
          <w:bCs/>
          <w:sz w:val="28"/>
          <w:szCs w:val="28"/>
          <w:lang w:val="ru-RU"/>
        </w:rPr>
        <w:t>податку</w:t>
      </w:r>
      <w:proofErr w:type="spellEnd"/>
      <w:r w:rsidR="00102B43" w:rsidRPr="00C351F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bookmarkStart w:id="0" w:name="_GoBack"/>
      <w:bookmarkEnd w:id="0"/>
    </w:p>
    <w:p w:rsidR="00372FA2" w:rsidRPr="00372FA2" w:rsidRDefault="00F95260" w:rsidP="00372FA2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95260">
        <w:rPr>
          <w:rFonts w:ascii="Times New Roman" w:hAnsi="Times New Roman" w:cs="Times New Roman"/>
          <w:b/>
          <w:bCs/>
          <w:sz w:val="28"/>
          <w:szCs w:val="28"/>
        </w:rPr>
        <w:t>Крок 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5B9C" w:rsidRPr="00F75B9C">
        <w:rPr>
          <w:rFonts w:ascii="Times New Roman" w:hAnsi="Times New Roman" w:cs="Times New Roman"/>
          <w:bCs/>
          <w:sz w:val="28"/>
          <w:szCs w:val="28"/>
        </w:rPr>
        <w:t xml:space="preserve">З моменту реєстрації як ФОП </w:t>
      </w:r>
      <w:r w:rsidR="00F75B9C">
        <w:rPr>
          <w:rFonts w:ascii="Times New Roman" w:hAnsi="Times New Roman" w:cs="Times New Roman"/>
          <w:bCs/>
          <w:sz w:val="28"/>
          <w:szCs w:val="28"/>
        </w:rPr>
        <w:t xml:space="preserve">можна </w:t>
      </w:r>
      <w:r w:rsidR="00F75B9C" w:rsidRPr="00F75B9C">
        <w:rPr>
          <w:rFonts w:ascii="Times New Roman" w:hAnsi="Times New Roman" w:cs="Times New Roman"/>
          <w:bCs/>
          <w:sz w:val="28"/>
          <w:szCs w:val="28"/>
        </w:rPr>
        <w:t>відкривати банківський рахунок та сміливо розпочинати підприємницьку діяльність.</w:t>
      </w:r>
    </w:p>
    <w:p w:rsidR="00372FA2" w:rsidRPr="00AA2DA6" w:rsidRDefault="00387357" w:rsidP="00372FA2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2DA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з 01.01.2021 року ФОП не зобов’язані вести Книгу облік доходів (Книгу обліку доходів та витрат) та реєструвати ці книги в ДПС. При цьому облік доходів та витрат залишається, тобто потрібно зберігати первинні документи та робити записи доходів і витрат у зручний спосіб.</w:t>
      </w:r>
    </w:p>
    <w:p w:rsidR="00372FA2" w:rsidRPr="00372FA2" w:rsidRDefault="00372FA2" w:rsidP="00372FA2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71731" w:rsidRDefault="00471731" w:rsidP="00A543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EED" w:rsidRPr="00955EED" w:rsidRDefault="00955EED" w:rsidP="00980C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55E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2867B0" w:rsidRPr="00A5432F" w:rsidRDefault="002867B0" w:rsidP="00A543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867B0" w:rsidRPr="00A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712"/>
    <w:multiLevelType w:val="multilevel"/>
    <w:tmpl w:val="BA94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452F0"/>
    <w:multiLevelType w:val="multilevel"/>
    <w:tmpl w:val="17E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D41A1"/>
    <w:multiLevelType w:val="multilevel"/>
    <w:tmpl w:val="850E09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C47EB"/>
    <w:multiLevelType w:val="hybridMultilevel"/>
    <w:tmpl w:val="1DFCC36C"/>
    <w:lvl w:ilvl="0" w:tplc="C5F4A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34A3"/>
    <w:multiLevelType w:val="multilevel"/>
    <w:tmpl w:val="215A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80124"/>
    <w:multiLevelType w:val="hybridMultilevel"/>
    <w:tmpl w:val="A718E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210B"/>
    <w:multiLevelType w:val="multilevel"/>
    <w:tmpl w:val="905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C2C2E"/>
    <w:multiLevelType w:val="multilevel"/>
    <w:tmpl w:val="4A9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A6E6B"/>
    <w:multiLevelType w:val="multilevel"/>
    <w:tmpl w:val="AE9C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15D6F"/>
    <w:multiLevelType w:val="multilevel"/>
    <w:tmpl w:val="73C0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31"/>
    <w:rsid w:val="00075351"/>
    <w:rsid w:val="00091776"/>
    <w:rsid w:val="000925FA"/>
    <w:rsid w:val="00102B43"/>
    <w:rsid w:val="001C3D22"/>
    <w:rsid w:val="0023742C"/>
    <w:rsid w:val="002526F4"/>
    <w:rsid w:val="002867B0"/>
    <w:rsid w:val="00353CFE"/>
    <w:rsid w:val="003552DE"/>
    <w:rsid w:val="00372FA2"/>
    <w:rsid w:val="00387357"/>
    <w:rsid w:val="003C39B6"/>
    <w:rsid w:val="00471731"/>
    <w:rsid w:val="00474439"/>
    <w:rsid w:val="006A1DD1"/>
    <w:rsid w:val="006C483C"/>
    <w:rsid w:val="006F1BE6"/>
    <w:rsid w:val="00742920"/>
    <w:rsid w:val="00746A7E"/>
    <w:rsid w:val="00754D2B"/>
    <w:rsid w:val="007615B5"/>
    <w:rsid w:val="007D2F1E"/>
    <w:rsid w:val="00863868"/>
    <w:rsid w:val="00955EED"/>
    <w:rsid w:val="00964291"/>
    <w:rsid w:val="00980CA9"/>
    <w:rsid w:val="009B7D44"/>
    <w:rsid w:val="009D0262"/>
    <w:rsid w:val="00A02944"/>
    <w:rsid w:val="00A13979"/>
    <w:rsid w:val="00A5432F"/>
    <w:rsid w:val="00AA2DA6"/>
    <w:rsid w:val="00AE5AD5"/>
    <w:rsid w:val="00B04525"/>
    <w:rsid w:val="00B6781A"/>
    <w:rsid w:val="00C351F0"/>
    <w:rsid w:val="00C77B06"/>
    <w:rsid w:val="00CE07E1"/>
    <w:rsid w:val="00D001E3"/>
    <w:rsid w:val="00D8053E"/>
    <w:rsid w:val="00DF7784"/>
    <w:rsid w:val="00E1448E"/>
    <w:rsid w:val="00E84E46"/>
    <w:rsid w:val="00EC45AE"/>
    <w:rsid w:val="00F75B9C"/>
    <w:rsid w:val="00F95260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E253"/>
  <w15:chartTrackingRefBased/>
  <w15:docId w15:val="{43B74FF5-48E6-4162-A145-5530FA7E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E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452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64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11_04/an/47/T114014.html" TargetMode="External"/><Relationship Id="rId13" Type="http://schemas.openxmlformats.org/officeDocument/2006/relationships/hyperlink" Target="http://search.ligazakon.ua/l_doc2.nsf/link1/ed_2012_05_24/an/846/T124834.html" TargetMode="External"/><Relationship Id="rId18" Type="http://schemas.openxmlformats.org/officeDocument/2006/relationships/hyperlink" Target="http://search.ligazakon.ua/l_doc2.nsf/link1/ed_2012_07_05/an/364/T12508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1500-16" TargetMode="External"/><Relationship Id="rId7" Type="http://schemas.openxmlformats.org/officeDocument/2006/relationships/hyperlink" Target="http://zakon3.rada.gov.ua/laws/show/698-12" TargetMode="External"/><Relationship Id="rId12" Type="http://schemas.openxmlformats.org/officeDocument/2006/relationships/hyperlink" Target="http://search.ligazakon.ua/l_doc2.nsf/link1/an/11/Z970637.html" TargetMode="External"/><Relationship Id="rId17" Type="http://schemas.openxmlformats.org/officeDocument/2006/relationships/hyperlink" Target="http://search.ligazakon.ua/l_doc2.nsf/link1/ed_2011_11_04/an/47/T1140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an/17/Z970637.html" TargetMode="External"/><Relationship Id="rId20" Type="http://schemas.openxmlformats.org/officeDocument/2006/relationships/hyperlink" Target="https://dii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ved.ukrstat.gov.ua/KVED2010/kv10_i.html" TargetMode="External"/><Relationship Id="rId11" Type="http://schemas.openxmlformats.org/officeDocument/2006/relationships/hyperlink" Target="http://search.ligazakon.ua/l_doc2.nsf/link1/ed_2012_05_24/an/846/T124834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earch.ligazakon.ua/l_doc2.nsf/link1/ed_2012_05_24/an/846/T12483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ligazakon.ua/l_doc2.nsf/link1/an/10/Z970637.html" TargetMode="External"/><Relationship Id="rId19" Type="http://schemas.openxmlformats.org/officeDocument/2006/relationships/hyperlink" Target="http://zakon.rada.gov.ua/laws/show/973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2_05_24/an/846/T124834.html" TargetMode="External"/><Relationship Id="rId14" Type="http://schemas.openxmlformats.org/officeDocument/2006/relationships/hyperlink" Target="http://search.ligazakon.ua/l_doc2.nsf/link1/an/16/Z97063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2021-04-02T12:34:00Z</dcterms:created>
  <dcterms:modified xsi:type="dcterms:W3CDTF">2021-06-17T12:34:00Z</dcterms:modified>
</cp:coreProperties>
</file>