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F9" w:rsidRPr="004C635D" w:rsidRDefault="00183BF9" w:rsidP="00183BF9">
      <w:pPr>
        <w:spacing w:after="0" w:line="240" w:lineRule="auto"/>
        <w:ind w:left="-142" w:firstLine="142"/>
        <w:jc w:val="center"/>
        <w:rPr>
          <w:rFonts w:ascii="Arial" w:hAnsi="Arial"/>
          <w:sz w:val="20"/>
        </w:rPr>
      </w:pPr>
      <w:r w:rsidRPr="004C635D">
        <w:rPr>
          <w:rFonts w:ascii="Arial" w:hAnsi="Arial"/>
          <w:noProof/>
        </w:rPr>
        <w:drawing>
          <wp:inline distT="0" distB="0" distL="0" distR="0" wp14:anchorId="4DCAFB1A" wp14:editId="7F0FF5EC">
            <wp:extent cx="570865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F9" w:rsidRPr="004C635D" w:rsidRDefault="00183BF9" w:rsidP="00183BF9">
      <w:pPr>
        <w:pStyle w:val="2"/>
        <w:tabs>
          <w:tab w:val="left" w:pos="1140"/>
          <w:tab w:val="center" w:pos="4820"/>
        </w:tabs>
        <w:rPr>
          <w:b/>
          <w:color w:val="auto"/>
          <w:sz w:val="28"/>
          <w:szCs w:val="28"/>
          <w:lang w:val="ru-RU"/>
        </w:rPr>
      </w:pPr>
      <w:r w:rsidRPr="004C635D">
        <w:rPr>
          <w:b/>
          <w:color w:val="auto"/>
          <w:sz w:val="28"/>
          <w:szCs w:val="28"/>
        </w:rPr>
        <w:t>ШОСТКИНСЬКА  МІСЬКА  РАДА</w:t>
      </w:r>
    </w:p>
    <w:p w:rsidR="00183BF9" w:rsidRPr="004C635D" w:rsidRDefault="00183BF9" w:rsidP="00183BF9">
      <w:pPr>
        <w:pStyle w:val="2"/>
        <w:tabs>
          <w:tab w:val="left" w:pos="1840"/>
          <w:tab w:val="center" w:pos="4960"/>
        </w:tabs>
        <w:rPr>
          <w:b/>
          <w:color w:val="auto"/>
          <w:sz w:val="28"/>
          <w:szCs w:val="28"/>
          <w:lang w:val="ru-RU"/>
        </w:rPr>
      </w:pPr>
      <w:r w:rsidRPr="004C635D">
        <w:rPr>
          <w:b/>
          <w:color w:val="auto"/>
          <w:sz w:val="28"/>
          <w:szCs w:val="28"/>
        </w:rPr>
        <w:t xml:space="preserve"> ІІ СЕСІЯ</w:t>
      </w:r>
      <w:r w:rsidRPr="004C635D">
        <w:rPr>
          <w:b/>
          <w:color w:val="auto"/>
          <w:sz w:val="28"/>
          <w:szCs w:val="28"/>
          <w:lang w:val="ru-RU"/>
        </w:rPr>
        <w:t xml:space="preserve"> </w:t>
      </w:r>
      <w:r w:rsidRPr="004C635D">
        <w:rPr>
          <w:b/>
          <w:color w:val="auto"/>
          <w:sz w:val="28"/>
          <w:szCs w:val="28"/>
          <w:lang w:val="en-US"/>
        </w:rPr>
        <w:t>VIII</w:t>
      </w:r>
      <w:r w:rsidRPr="004C635D">
        <w:rPr>
          <w:b/>
          <w:color w:val="auto"/>
          <w:sz w:val="28"/>
          <w:szCs w:val="28"/>
        </w:rPr>
        <w:t xml:space="preserve">  СКЛИКАННЯ</w:t>
      </w:r>
    </w:p>
    <w:p w:rsidR="00183BF9" w:rsidRPr="004C635D" w:rsidRDefault="00183BF9" w:rsidP="00183BF9">
      <w:pPr>
        <w:pStyle w:val="2"/>
        <w:tabs>
          <w:tab w:val="left" w:pos="2940"/>
          <w:tab w:val="center" w:pos="4960"/>
        </w:tabs>
        <w:rPr>
          <w:b/>
          <w:color w:val="auto"/>
          <w:sz w:val="32"/>
        </w:rPr>
      </w:pPr>
      <w:r w:rsidRPr="004C635D">
        <w:rPr>
          <w:b/>
          <w:color w:val="auto"/>
          <w:sz w:val="28"/>
          <w:szCs w:val="28"/>
        </w:rPr>
        <w:t>РІШЕННЯ  (ПРОЄКТ)</w:t>
      </w:r>
    </w:p>
    <w:p w:rsidR="00183BF9" w:rsidRPr="004C635D" w:rsidRDefault="00DF78AA" w:rsidP="00183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="00183BF9" w:rsidRPr="004C635D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="00183BF9" w:rsidRPr="004C635D">
        <w:rPr>
          <w:rFonts w:ascii="Times New Roman" w:hAnsi="Times New Roman" w:cs="Times New Roman"/>
          <w:sz w:val="28"/>
          <w:szCs w:val="28"/>
          <w:lang w:val="ru-RU"/>
        </w:rPr>
        <w:t>Шостка</w:t>
      </w:r>
      <w:proofErr w:type="spellEnd"/>
    </w:p>
    <w:p w:rsidR="00183BF9" w:rsidRPr="004C635D" w:rsidRDefault="00183BF9" w:rsidP="00183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83BF9" w:rsidRPr="003A0FE1" w:rsidRDefault="00183BF9" w:rsidP="00183BF9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A0FE1">
        <w:rPr>
          <w:rFonts w:ascii="Times New Roman" w:hAnsi="Times New Roman" w:cs="Times New Roman"/>
          <w:sz w:val="28"/>
          <w:szCs w:val="28"/>
        </w:rPr>
        <w:t xml:space="preserve">Про зміну засновника, назви та затвердження Статуту комунального підприємства </w:t>
      </w:r>
      <w:r w:rsidRPr="00183BF9">
        <w:rPr>
          <w:rFonts w:ascii="Times New Roman" w:hAnsi="Times New Roman" w:cs="Times New Roman"/>
          <w:sz w:val="28"/>
          <w:szCs w:val="28"/>
        </w:rPr>
        <w:t xml:space="preserve">“Благоустрій-2019” </w:t>
      </w:r>
      <w:r w:rsidRPr="003A0FE1">
        <w:rPr>
          <w:rFonts w:ascii="Times New Roman" w:hAnsi="Times New Roman" w:cs="Times New Roman"/>
          <w:sz w:val="28"/>
          <w:szCs w:val="28"/>
        </w:rPr>
        <w:t>Шосткинської міської ради Сумської області</w:t>
      </w:r>
    </w:p>
    <w:p w:rsidR="00183BF9" w:rsidRPr="003A0FE1" w:rsidRDefault="00183BF9" w:rsidP="0018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F9" w:rsidRPr="003A0FE1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FE1">
        <w:rPr>
          <w:rFonts w:ascii="Times New Roman" w:hAnsi="Times New Roman" w:cs="Times New Roman"/>
          <w:sz w:val="28"/>
          <w:szCs w:val="28"/>
        </w:rPr>
        <w:t xml:space="preserve">Відповідно до ст. 78, 135 Господарського кодексу України, ст. 191 Цивільного кодексу України, Закону України «Про місцеве самоврядування в Україні», рішення І сесії восьмого скликання Шосткинської міської ради Сумської області від 29 грудня 2020 року «Про початок реорганізації Воронізької селищної ради,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Богданівської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Вовнянської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Гамаліївської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Глазівської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Івотської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Каліївської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Клишківської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Ковтунівської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Маківської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Миронівської,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Собицької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Собичівської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Тиманівської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Чапліївської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 сільських рад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Шосткинського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 району Сумської області шляхом приєднання до Шосткинської міської ради Сумської області», міська рада</w:t>
      </w:r>
    </w:p>
    <w:p w:rsidR="00183BF9" w:rsidRPr="00DF78AA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83BF9" w:rsidRDefault="00183BF9" w:rsidP="00DF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5D">
        <w:rPr>
          <w:rFonts w:ascii="Times New Roman" w:hAnsi="Times New Roman" w:cs="Times New Roman"/>
          <w:sz w:val="28"/>
          <w:szCs w:val="28"/>
        </w:rPr>
        <w:t>ВИРІШИЛА</w:t>
      </w:r>
      <w:r w:rsidR="00DF78AA">
        <w:rPr>
          <w:rFonts w:ascii="Times New Roman" w:hAnsi="Times New Roman" w:cs="Times New Roman"/>
          <w:sz w:val="28"/>
          <w:szCs w:val="28"/>
        </w:rPr>
        <w:t>:</w:t>
      </w:r>
    </w:p>
    <w:p w:rsidR="00DF78AA" w:rsidRPr="00DF78AA" w:rsidRDefault="00DF78AA" w:rsidP="00DF7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BF9" w:rsidRPr="004C635D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5D">
        <w:rPr>
          <w:rFonts w:ascii="Times New Roman" w:hAnsi="Times New Roman" w:cs="Times New Roman"/>
          <w:sz w:val="28"/>
          <w:szCs w:val="28"/>
        </w:rPr>
        <w:t xml:space="preserve">1. Змінити засновника шляхом виключення зі складу засновників </w:t>
      </w:r>
      <w:r w:rsidRPr="0072272F">
        <w:rPr>
          <w:rFonts w:ascii="Times New Roman" w:hAnsi="Times New Roman" w:cs="Times New Roman"/>
          <w:sz w:val="28"/>
          <w:szCs w:val="28"/>
        </w:rPr>
        <w:t xml:space="preserve">Воронізьку селищну раду </w:t>
      </w:r>
      <w:proofErr w:type="spellStart"/>
      <w:r w:rsidRPr="0072272F">
        <w:rPr>
          <w:rFonts w:ascii="Times New Roman" w:hAnsi="Times New Roman" w:cs="Times New Roman"/>
          <w:sz w:val="28"/>
          <w:szCs w:val="28"/>
        </w:rPr>
        <w:t>Шосткинського</w:t>
      </w:r>
      <w:proofErr w:type="spellEnd"/>
      <w:r w:rsidRPr="0072272F">
        <w:rPr>
          <w:rFonts w:ascii="Times New Roman" w:hAnsi="Times New Roman" w:cs="Times New Roman"/>
          <w:sz w:val="28"/>
          <w:szCs w:val="28"/>
        </w:rPr>
        <w:t xml:space="preserve"> районну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2F">
        <w:rPr>
          <w:rFonts w:ascii="Times New Roman" w:hAnsi="Times New Roman" w:cs="Times New Roman"/>
          <w:sz w:val="28"/>
          <w:szCs w:val="28"/>
        </w:rPr>
        <w:t>Сумської області (ЄДРПОУ 04391233) та включення Шосткинської міської ради Сумської</w:t>
      </w:r>
      <w:r w:rsidRPr="004C635D">
        <w:rPr>
          <w:rFonts w:ascii="Times New Roman" w:hAnsi="Times New Roman" w:cs="Times New Roman"/>
          <w:sz w:val="28"/>
          <w:szCs w:val="28"/>
        </w:rPr>
        <w:t xml:space="preserve"> області (ЄДРПОУ 36080075) до складу засновників.</w:t>
      </w:r>
    </w:p>
    <w:p w:rsidR="00183BF9" w:rsidRPr="0072272F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2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2F">
        <w:rPr>
          <w:rFonts w:ascii="Times New Roman" w:hAnsi="Times New Roman" w:cs="Times New Roman"/>
          <w:sz w:val="28"/>
          <w:szCs w:val="28"/>
        </w:rPr>
        <w:t xml:space="preserve">Змінити назву комунального підприємства </w:t>
      </w:r>
      <w:r w:rsidRPr="00183BF9">
        <w:rPr>
          <w:rFonts w:ascii="Times New Roman" w:hAnsi="Times New Roman" w:cs="Times New Roman"/>
          <w:sz w:val="28"/>
          <w:szCs w:val="28"/>
        </w:rPr>
        <w:t xml:space="preserve">“Благоустрій-2019” </w:t>
      </w:r>
      <w:r w:rsidRPr="0072272F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Воронізької селищної ради </w:t>
      </w:r>
      <w:proofErr w:type="spellStart"/>
      <w:r w:rsidRPr="0072272F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Шосткинського</w:t>
      </w:r>
      <w:proofErr w:type="spellEnd"/>
      <w:r w:rsidRPr="0072272F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району Сумської області</w:t>
      </w:r>
      <w:r w:rsidRPr="0072272F">
        <w:rPr>
          <w:rFonts w:ascii="Times New Roman" w:hAnsi="Times New Roman" w:cs="Times New Roman"/>
          <w:sz w:val="28"/>
          <w:szCs w:val="28"/>
        </w:rPr>
        <w:t xml:space="preserve"> на: повна назва - комунальне підприємство </w:t>
      </w:r>
      <w:r w:rsidRPr="00183BF9">
        <w:rPr>
          <w:rFonts w:ascii="Times New Roman" w:hAnsi="Times New Roman" w:cs="Times New Roman"/>
          <w:sz w:val="28"/>
          <w:szCs w:val="28"/>
        </w:rPr>
        <w:t xml:space="preserve">“Благоустрій-2019” </w:t>
      </w:r>
      <w:r w:rsidRPr="0072272F">
        <w:rPr>
          <w:rFonts w:ascii="Times New Roman" w:hAnsi="Times New Roman" w:cs="Times New Roman"/>
          <w:sz w:val="28"/>
          <w:szCs w:val="28"/>
        </w:rPr>
        <w:t>Шосткинської міської ради Сумської області .</w:t>
      </w:r>
    </w:p>
    <w:p w:rsidR="00183BF9" w:rsidRPr="004C635D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2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2F">
        <w:rPr>
          <w:rFonts w:ascii="Times New Roman" w:hAnsi="Times New Roman" w:cs="Times New Roman"/>
          <w:sz w:val="28"/>
          <w:szCs w:val="28"/>
        </w:rPr>
        <w:t>Затвердити статут комунальн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272F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72F">
        <w:rPr>
          <w:rFonts w:ascii="Times New Roman" w:hAnsi="Times New Roman" w:cs="Times New Roman"/>
          <w:sz w:val="28"/>
          <w:szCs w:val="28"/>
        </w:rPr>
        <w:t xml:space="preserve"> </w:t>
      </w:r>
      <w:r w:rsidRPr="00183BF9">
        <w:rPr>
          <w:rFonts w:ascii="Times New Roman" w:hAnsi="Times New Roman" w:cs="Times New Roman"/>
          <w:sz w:val="28"/>
          <w:szCs w:val="28"/>
        </w:rPr>
        <w:t xml:space="preserve">“Благоустрій-2019” </w:t>
      </w:r>
      <w:r w:rsidRPr="0072272F">
        <w:rPr>
          <w:rFonts w:ascii="Times New Roman" w:hAnsi="Times New Roman" w:cs="Times New Roman"/>
          <w:sz w:val="28"/>
          <w:szCs w:val="28"/>
        </w:rPr>
        <w:t>Шосткинської міської ради Сумської області</w:t>
      </w:r>
      <w:r w:rsidRPr="004C635D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183BF9" w:rsidRPr="004C635D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5D">
        <w:rPr>
          <w:rFonts w:ascii="Times New Roman" w:hAnsi="Times New Roman" w:cs="Times New Roman"/>
          <w:sz w:val="28"/>
          <w:szCs w:val="28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4C635D">
        <w:rPr>
          <w:rFonts w:ascii="Times New Roman" w:hAnsi="Times New Roman" w:cs="Times New Roman"/>
          <w:sz w:val="28"/>
          <w:szCs w:val="28"/>
        </w:rPr>
        <w:t xml:space="preserve"> </w:t>
      </w:r>
      <w:r w:rsidRPr="0072272F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272F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72F">
        <w:rPr>
          <w:rFonts w:ascii="Times New Roman" w:hAnsi="Times New Roman" w:cs="Times New Roman"/>
          <w:sz w:val="28"/>
          <w:szCs w:val="28"/>
        </w:rPr>
        <w:t xml:space="preserve"> </w:t>
      </w:r>
      <w:r w:rsidRPr="00183BF9">
        <w:rPr>
          <w:rFonts w:ascii="Times New Roman" w:hAnsi="Times New Roman" w:cs="Times New Roman"/>
          <w:sz w:val="28"/>
          <w:szCs w:val="28"/>
        </w:rPr>
        <w:t xml:space="preserve">“Благоустрій-2019” </w:t>
      </w:r>
      <w:r w:rsidRPr="0072272F">
        <w:rPr>
          <w:rFonts w:ascii="Times New Roman" w:hAnsi="Times New Roman" w:cs="Times New Roman"/>
          <w:sz w:val="28"/>
          <w:szCs w:val="28"/>
        </w:rPr>
        <w:t>Шосткинської міської ради Сумської області</w:t>
      </w:r>
      <w:r w:rsidRPr="004C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Гончар Валентину Миколайовичу </w:t>
      </w:r>
      <w:r w:rsidRPr="004C635D">
        <w:rPr>
          <w:rFonts w:ascii="Times New Roman" w:hAnsi="Times New Roman" w:cs="Times New Roman"/>
          <w:sz w:val="28"/>
          <w:szCs w:val="28"/>
        </w:rPr>
        <w:t xml:space="preserve">провести державну реєстрацію Статуту підприємства згідно з вимогами </w:t>
      </w:r>
      <w:r>
        <w:rPr>
          <w:rFonts w:ascii="Times New Roman" w:hAnsi="Times New Roman" w:cs="Times New Roman"/>
          <w:sz w:val="28"/>
          <w:szCs w:val="28"/>
        </w:rPr>
        <w:t xml:space="preserve">чинного </w:t>
      </w:r>
      <w:r w:rsidRPr="004C635D">
        <w:rPr>
          <w:rFonts w:ascii="Times New Roman" w:hAnsi="Times New Roman" w:cs="Times New Roman"/>
          <w:sz w:val="28"/>
          <w:szCs w:val="28"/>
        </w:rPr>
        <w:t>законодавства України.</w:t>
      </w:r>
    </w:p>
    <w:p w:rsidR="00183BF9" w:rsidRPr="008C4317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17">
        <w:rPr>
          <w:rFonts w:ascii="Times New Roman" w:hAnsi="Times New Roman" w:cs="Times New Roman"/>
          <w:sz w:val="28"/>
          <w:szCs w:val="28"/>
        </w:rPr>
        <w:t xml:space="preserve">5. Контроль за виконанням цього рішення покласти на  постійну депутатську комісію </w:t>
      </w:r>
      <w:r w:rsidR="008C4317" w:rsidRPr="008C4317">
        <w:rPr>
          <w:rFonts w:ascii="Times New Roman" w:hAnsi="Times New Roman" w:cs="Times New Roman"/>
          <w:sz w:val="28"/>
          <w:szCs w:val="28"/>
        </w:rPr>
        <w:t>питань будівництва, комунального господарства, транспорту, зв’язку, архітектури  та земельних ресурсів</w:t>
      </w:r>
      <w:r w:rsidRPr="008C4317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Pr="008C4317">
        <w:rPr>
          <w:rFonts w:ascii="Times New Roman" w:hAnsi="Times New Roman" w:cs="Times New Roman"/>
          <w:sz w:val="28"/>
          <w:szCs w:val="28"/>
        </w:rPr>
        <w:t>Т</w:t>
      </w:r>
      <w:r w:rsidR="008C4317">
        <w:rPr>
          <w:rFonts w:ascii="Times New Roman" w:hAnsi="Times New Roman" w:cs="Times New Roman"/>
          <w:sz w:val="28"/>
          <w:szCs w:val="28"/>
        </w:rPr>
        <w:t>рофимець</w:t>
      </w:r>
      <w:proofErr w:type="spellEnd"/>
      <w:r w:rsidR="008C4317">
        <w:rPr>
          <w:rFonts w:ascii="Times New Roman" w:hAnsi="Times New Roman" w:cs="Times New Roman"/>
          <w:sz w:val="28"/>
          <w:szCs w:val="28"/>
        </w:rPr>
        <w:t xml:space="preserve"> М.М.</w:t>
      </w:r>
      <w:r w:rsidRPr="008C4317">
        <w:rPr>
          <w:rFonts w:ascii="Times New Roman" w:hAnsi="Times New Roman" w:cs="Times New Roman"/>
          <w:sz w:val="28"/>
          <w:szCs w:val="28"/>
        </w:rPr>
        <w:t>).</w:t>
      </w:r>
    </w:p>
    <w:p w:rsidR="00183BF9" w:rsidRPr="004C635D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BF9" w:rsidRPr="004C635D" w:rsidRDefault="00183BF9" w:rsidP="00DF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5D">
        <w:rPr>
          <w:rFonts w:ascii="Times New Roman" w:hAnsi="Times New Roman" w:cs="Times New Roman"/>
          <w:sz w:val="28"/>
          <w:szCs w:val="28"/>
        </w:rPr>
        <w:t>Міський голова</w:t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="00DF78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635D">
        <w:rPr>
          <w:rFonts w:ascii="Times New Roman" w:hAnsi="Times New Roman" w:cs="Times New Roman"/>
          <w:sz w:val="28"/>
          <w:szCs w:val="28"/>
        </w:rPr>
        <w:t>Микола НОГА</w:t>
      </w:r>
    </w:p>
    <w:p w:rsidR="00183BF9" w:rsidRPr="00DF78AA" w:rsidRDefault="00183BF9" w:rsidP="00DF78A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F78AA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</w:t>
      </w:r>
    </w:p>
    <w:p w:rsidR="00183BF9" w:rsidRPr="00DF78AA" w:rsidRDefault="00DF78AA" w:rsidP="00DF78A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3BF9" w:rsidRPr="00DF78AA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183BF9" w:rsidRPr="00DF78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3BF9" w:rsidRPr="00DF78AA">
        <w:rPr>
          <w:rFonts w:ascii="Times New Roman" w:hAnsi="Times New Roman" w:cs="Times New Roman"/>
          <w:sz w:val="28"/>
          <w:szCs w:val="28"/>
        </w:rPr>
        <w:t xml:space="preserve"> сесії </w:t>
      </w:r>
      <w:r w:rsidR="00183BF9" w:rsidRPr="00DF78A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83BF9" w:rsidRPr="00DF78A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183BF9" w:rsidRPr="00DF78AA" w:rsidRDefault="00183BF9" w:rsidP="00DF78A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F78AA">
        <w:rPr>
          <w:rFonts w:ascii="Times New Roman" w:hAnsi="Times New Roman" w:cs="Times New Roman"/>
          <w:sz w:val="28"/>
          <w:szCs w:val="28"/>
        </w:rPr>
        <w:t>Шосткинської міської ради</w:t>
      </w:r>
    </w:p>
    <w:p w:rsidR="00183BF9" w:rsidRPr="00DF78AA" w:rsidRDefault="00183BF9" w:rsidP="00DF78A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F78AA">
        <w:rPr>
          <w:rFonts w:ascii="Times New Roman" w:hAnsi="Times New Roman" w:cs="Times New Roman"/>
          <w:sz w:val="28"/>
          <w:szCs w:val="28"/>
        </w:rPr>
        <w:t>від  «05» лютого 2021 року</w:t>
      </w:r>
    </w:p>
    <w:p w:rsidR="00183BF9" w:rsidRDefault="00183BF9" w:rsidP="00183BF9">
      <w:pPr>
        <w:jc w:val="center"/>
        <w:rPr>
          <w:sz w:val="48"/>
        </w:rPr>
      </w:pPr>
    </w:p>
    <w:p w:rsidR="00183BF9" w:rsidRDefault="00183BF9" w:rsidP="00183BF9">
      <w:pPr>
        <w:jc w:val="center"/>
        <w:rPr>
          <w:sz w:val="48"/>
        </w:rPr>
      </w:pPr>
    </w:p>
    <w:p w:rsidR="00183BF9" w:rsidRDefault="00183BF9" w:rsidP="00183BF9">
      <w:pPr>
        <w:jc w:val="center"/>
        <w:rPr>
          <w:sz w:val="4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52"/>
          <w:szCs w:val="52"/>
        </w:rPr>
      </w:pPr>
      <w:r w:rsidRPr="00183BF9">
        <w:rPr>
          <w:rFonts w:ascii="Times New Roman" w:hAnsi="Times New Roman" w:cs="Times New Roman"/>
          <w:sz w:val="52"/>
          <w:szCs w:val="52"/>
        </w:rPr>
        <w:t>СТАТУТ</w:t>
      </w:r>
    </w:p>
    <w:p w:rsidR="00183BF9" w:rsidRPr="00183BF9" w:rsidRDefault="00183BF9" w:rsidP="00183BF9">
      <w:pPr>
        <w:pStyle w:val="a7"/>
        <w:jc w:val="center"/>
        <w:rPr>
          <w:rFonts w:ascii="Times New Roman" w:hAnsi="Times New Roman"/>
          <w:sz w:val="48"/>
          <w:szCs w:val="48"/>
        </w:rPr>
      </w:pPr>
      <w:r w:rsidRPr="00183BF9">
        <w:rPr>
          <w:rFonts w:ascii="Times New Roman" w:hAnsi="Times New Roman"/>
          <w:sz w:val="48"/>
          <w:szCs w:val="48"/>
        </w:rPr>
        <w:t>КОМУНАЛЬНОГО ПІДПРИЄМСТВА «БЛАГОУСТРІЙ-2019»</w:t>
      </w:r>
    </w:p>
    <w:p w:rsidR="00183BF9" w:rsidRPr="00183BF9" w:rsidRDefault="00183BF9" w:rsidP="00183BF9">
      <w:pPr>
        <w:pStyle w:val="a7"/>
        <w:jc w:val="center"/>
        <w:rPr>
          <w:rFonts w:ascii="Times New Roman" w:hAnsi="Times New Roman"/>
          <w:sz w:val="48"/>
          <w:szCs w:val="48"/>
        </w:rPr>
      </w:pPr>
      <w:r w:rsidRPr="00183BF9">
        <w:rPr>
          <w:rFonts w:ascii="Times New Roman" w:hAnsi="Times New Roman"/>
          <w:sz w:val="48"/>
          <w:szCs w:val="48"/>
          <w:lang w:val="uk-UA"/>
        </w:rPr>
        <w:t>ШОСТКИНСЬКОЇ МІСЬКОЇ РАДИ</w:t>
      </w:r>
    </w:p>
    <w:p w:rsidR="00183BF9" w:rsidRPr="00183BF9" w:rsidRDefault="00183BF9" w:rsidP="00183BF9">
      <w:pPr>
        <w:pStyle w:val="a7"/>
        <w:jc w:val="center"/>
        <w:rPr>
          <w:rFonts w:ascii="Times New Roman" w:hAnsi="Times New Roman"/>
          <w:sz w:val="48"/>
          <w:szCs w:val="48"/>
          <w:lang w:val="uk-UA"/>
        </w:rPr>
      </w:pPr>
      <w:r w:rsidRPr="00183BF9">
        <w:rPr>
          <w:rFonts w:ascii="Times New Roman" w:hAnsi="Times New Roman"/>
          <w:sz w:val="48"/>
          <w:szCs w:val="48"/>
          <w:lang w:val="uk-UA"/>
        </w:rPr>
        <w:t>СУМСЬКОЇ ОБЛАСТІ</w:t>
      </w: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(нова редакція)</w:t>
      </w: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код ЄДРПОУ – 43314829</w:t>
      </w: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м. Шостка</w:t>
      </w: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2021 рік</w:t>
      </w:r>
    </w:p>
    <w:p w:rsid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183BF9">
        <w:rPr>
          <w:rFonts w:ascii="Times New Roman" w:hAnsi="Times New Roman" w:cs="Times New Roman"/>
          <w:sz w:val="28"/>
          <w:szCs w:val="28"/>
        </w:rPr>
        <w:t>.ЗАГАЛЬНІ ПОЛОЖЕННЯ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Комунальне підприємство “Благоустрій-2019” надалі “Підприємство”,  створено відповідно до ст.80, 81, 169 Цивільного кодексу України,  ст. 57, 63, 78  Господарського  кодексу України та пункту 30 частини першої статті 26 Закону України “Про місцеве самоврядування в Україні” є підприємством комунальної власності Шосткинської міської ради Сумської області надалі “Власник”.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Підприємство є самостійним господарюючим суб’єктом, яке має право юридичної особи, користується правами і виконує обов’язки, пов’язані з його діяльністю на принципах господарського розрахунку.   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Підприємство має самостійний баланс, розрахунковий рахунок, ідентифікаційний код, печатку та кутовий штамп.   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В своїй діяльності Підприємство керується Господарським  кодексом України, іншими діючими законодавчими актами, а також даним Статутом.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Повна назва Підприємства – Комунальне підприємство “Благоустрій-2019” Шосткинської міської ради Сумської області.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Скорочена назва Підприємства –КП “Благоустрій-2019”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Юридична адреса Підприємства: Україна, 41140, Сумська область, Шосткинський район, смт Вороніж, вулиця Київська,4.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Підприємство у своєму складі не має інших юридичних осіб.</w:t>
      </w:r>
    </w:p>
    <w:p w:rsidR="00183BF9" w:rsidRPr="00183BF9" w:rsidRDefault="00183BF9" w:rsidP="00183BF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83BF9" w:rsidRPr="00183BF9" w:rsidRDefault="00183BF9" w:rsidP="00183BF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                         ІІ.ПРЕДМЕТ І МЕТА ДІЯЛЬНОСТІ ПІДПРИЄМСТВА</w:t>
      </w:r>
    </w:p>
    <w:p w:rsidR="00183BF9" w:rsidRPr="00183BF9" w:rsidRDefault="00183BF9" w:rsidP="00DF78AA">
      <w:pPr>
        <w:numPr>
          <w:ilvl w:val="1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Основною метою діяльності Підприємства є надання комунально-господарських та побутових послуг населенню та підприємствам різних форм власності.</w:t>
      </w:r>
    </w:p>
    <w:p w:rsidR="00183BF9" w:rsidRPr="00183BF9" w:rsidRDefault="00183BF9" w:rsidP="00DF78AA">
      <w:pPr>
        <w:numPr>
          <w:ilvl w:val="1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Для досягнення мети Підприємство здійснює такі види господарської діяльності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прибирання сміття, боротьба із забрудненням та подібні види діяльності;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збирання, викачка та вивіз каналізаційних  відходів;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збирання та знищення інших відходів: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проведення робіт з благоустрою, прибирання та утримання місць масового відпочинку громадян;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утримання місць надання торгівельних, розважальних та супутніх послуг (ринки, паркінги, тимчасові споруди та інше);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озеленення території;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інші види діяльності з прибирання;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видалення аварійних, непридатних дерев;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послуги з обслуговування багатоповерхових будинків;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розпилювання деревини, заготівка дров;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надання послуг з виготовлення будівельних матеріалів та столярних робіт;                                                                                                                   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виробництво інших виробів з деревини;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lastRenderedPageBreak/>
        <w:t>будівництво будівель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інші спеціалізовані будівельні роботи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діяльність автомобільного вантажного транспорту;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організація поховань та надання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з ними послуг;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надання інших індивідуальних послуг;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виготовлення та постачання теплової енергії;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ремонт та очищення опалюваних приладів,побутових печей,димоходів;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обслуговування та ремонт газових котелень та обладнання;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комерційна, комісійна та торгово-посередницька діяльність;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надання послуг з юридичних, агрономічних, інженерних, зооветеринарних питань;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надання послуг по оформленню та реєстрації документів на право власності на квартири та будинки,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автомототехніку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>, паспортів громадян;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надання послуг, пов’язаних з охороною колективної та приватної і іншої власності;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надання різних послуг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сільскогосподарським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та фермерським підприємствам і іншим організаціям;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інші види діяльності, не заборонені чинним законодавством;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види діяльності які потребують ліцензії здійснюються після отримання ліцензії у встановленому діючим законодавством порядку.</w:t>
      </w:r>
    </w:p>
    <w:p w:rsidR="00183BF9" w:rsidRDefault="00183BF9" w:rsidP="00183BF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83BF9" w:rsidRPr="00183BF9" w:rsidRDefault="00183BF9" w:rsidP="00183BF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3BF9">
        <w:rPr>
          <w:rFonts w:ascii="Times New Roman" w:hAnsi="Times New Roman" w:cs="Times New Roman"/>
          <w:sz w:val="28"/>
          <w:szCs w:val="28"/>
        </w:rPr>
        <w:t>.ЗОВНІШНЬО-ЕКОНОМІЧНА ДІЯЛЬНІСТЬ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Підприємство експортує продукцію і послуги власного виробництва, а також продукцію і послуги інших підприємств – внаслідок сумісної діяльності.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Підприємство імпортує товари (послуги) для власної діяльності і інше майно, а також товари, медичну техніку і т.д. для потреб територіальної громади.</w:t>
      </w:r>
    </w:p>
    <w:p w:rsidR="00183BF9" w:rsidRPr="00183BF9" w:rsidRDefault="00183BF9" w:rsidP="00183BF9">
      <w:pPr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83BF9" w:rsidRPr="00183BF9" w:rsidRDefault="00183BF9" w:rsidP="00183BF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3BF9">
        <w:rPr>
          <w:rFonts w:ascii="Times New Roman" w:hAnsi="Times New Roman" w:cs="Times New Roman"/>
          <w:sz w:val="28"/>
          <w:szCs w:val="28"/>
        </w:rPr>
        <w:t>. ЗГІДНО ЗІ СВОЄЮ МЕТОЮ І ЗАВДАННЯМ                            ПІДПРИЄМСТВО МАЄ ПРАВО: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вступати в договірні відносини з державними, сімейними, приватними колективами та іншими підприємствами, організаціями і громадянами, а також бути посередником між ними у зв’язку з виконанням робіт, що належить до предмету діяльності Підприємства;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наймати персонал Підприємства на умовах контрактів, договорів, договорів-підряду на інших умовах, встановлених діючих законодавством, самостійно встановлювати форми, системи і розміри оплати праці та інших видів доходів осіб, що працюють за наймом;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- здійснювати торгівельні операції по готівкових і безготівкових рахунках, передавати на договірних засадах матеріальні і грошові ресурси </w:t>
      </w:r>
      <w:r w:rsidRPr="00183BF9">
        <w:rPr>
          <w:rFonts w:ascii="Times New Roman" w:hAnsi="Times New Roman" w:cs="Times New Roman"/>
          <w:sz w:val="28"/>
          <w:szCs w:val="28"/>
        </w:rPr>
        <w:lastRenderedPageBreak/>
        <w:t>іншим підприємствам та громадянам, які виконують для Підприємства роботи та послуги;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користуватися банківськими кредитами на договірній основі, надавати банкам на договірній основі право використовувати свої вільні кошти і встановлювати відсотки за їх використання;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реалізувати свою продукцію за цінами й тарифами, встановлювати самостійно або на договірній основі згідно з їх конкурентоздатністю;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відряджати на територію України та за її межі працівників Підприємства та інших організацій, які виконують роботу та інші послуги для Підприємства;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самостійно входити в договірні стосунки з міністерствами, відомствами, державними, громадянськими, колективними установами, організаціями та підприємствами, їх спілками та об єднаннями, а також окремими громадянами з оплатою праці, в тому числі за договірними цінами;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формувати творчі, виробничі та інші колективи (постійні та тимчасові) з оплатою робіт на договірних умовах;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залучати до виконання робіт громадян згідно договорів (контрактів, трудових угод ) та інших форм договорів з оплатою праці в тому числі на договірних умовах.</w:t>
      </w:r>
    </w:p>
    <w:p w:rsidR="00183BF9" w:rsidRPr="00183BF9" w:rsidRDefault="00183BF9" w:rsidP="00183BF9">
      <w:pPr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3BF9">
        <w:rPr>
          <w:rFonts w:ascii="Times New Roman" w:hAnsi="Times New Roman" w:cs="Times New Roman"/>
          <w:sz w:val="28"/>
          <w:szCs w:val="28"/>
        </w:rPr>
        <w:t>. МАЙНО ПІДПРИЄМСТВА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5.1 Майно Підприємства становлять основні фонди та оборотні кошти, а також цінності, вартість яких відображається в самостійному балансі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5.2. Статутний фонд підприємства утворюється «Власником», який складає: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бензотрімер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БГ-4500 – 2шт. вартістю 2678,00 грн., бензопила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МТЗ 6700 - 1 шт. вартістю 1320,00 грн., загальна вартість складає 3998,00 грн. (три тисячі дев’ятсот дев’яносто вісім гривень 00 копійок)) і повинен повністю бути перерахований до закінчення першого року з дня державної реєстрації «Підприємства». Факт внесення  «Власником», статутного фонду повинен підтверджуватися відповідними актами приймання-передачі майна або квитанцією про переказ грошей чи іншими документами.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5.3. Майно Підприємства є комунальною власністю Шосткинської міської ради і належить йому на праві повного господарського відання.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5.4. Джерелами  формування  майна Підприємства є: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майно, передане Підприємству власником та закріплене за ним договором;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доходи одержані від надання послуг та інших видів господарської діяльності;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кредити банків та інших кредиторів;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lastRenderedPageBreak/>
        <w:t>- капітальні вкладення та дотації з бюджету;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придбання майна іншого підприємства, організації, громадян;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безоплатні або благодійні внески, пожертвування організацій, підприємств і громадян;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інші джерела, не заборонені законодавством України.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5.5. Відчуження майна здійснюється з дозволу власника і визначається чинним законодавством України.</w:t>
      </w:r>
    </w:p>
    <w:p w:rsidR="00183BF9" w:rsidRPr="00183BF9" w:rsidRDefault="00183BF9" w:rsidP="00183BF9">
      <w:pPr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83BF9">
        <w:rPr>
          <w:rFonts w:ascii="Times New Roman" w:hAnsi="Times New Roman" w:cs="Times New Roman"/>
          <w:sz w:val="28"/>
          <w:szCs w:val="28"/>
        </w:rPr>
        <w:t xml:space="preserve">.УПРАВЛІННЯ ПІДПРИЄМСТВОМ І САМОВРЯДУВАННЯ </w:t>
      </w:r>
    </w:p>
    <w:p w:rsidR="00183BF9" w:rsidRDefault="00183BF9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ТРУДОВОГО КОЛЕКТИВУ</w:t>
      </w:r>
    </w:p>
    <w:p w:rsidR="005A5CA8" w:rsidRPr="00183BF9" w:rsidRDefault="005A5CA8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DF78AA">
      <w:pPr>
        <w:spacing w:after="0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6.1. Вищим органом управління є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Шосткинська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міська рада.</w:t>
      </w:r>
    </w:p>
    <w:p w:rsidR="00183BF9" w:rsidRPr="00183BF9" w:rsidRDefault="00183BF9" w:rsidP="00DF78AA">
      <w:pPr>
        <w:pStyle w:val="a7"/>
        <w:ind w:left="284" w:right="-284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83BF9">
        <w:rPr>
          <w:rFonts w:ascii="Times New Roman" w:hAnsi="Times New Roman"/>
          <w:sz w:val="28"/>
          <w:szCs w:val="28"/>
          <w:lang w:val="uk-UA"/>
        </w:rPr>
        <w:t>6.2. Керівництво Підприємством здійснює директор, якого призначає міський голова. Строк найму, права, обов’язки і відповідальність директора Підприємства, умови його матеріального забезпечення, інші умови найму визначаються контрактом.</w:t>
      </w:r>
    </w:p>
    <w:p w:rsid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 Директор Підприємства: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6.3.1. Вирішує питання діяльності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6.3.2. Без доручення діє  від імені Підприємства, є його представником  в усіх вітчизняних та закордонних підприємствах, фірмах, організаціях.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6.3.3. Розпоряджається майном  Підприємства на основі господарського відання укладає договори, в тому числі трудові, видає доручення, здійснює заходи по відкриттю з банках розрахункового та інших рахунків.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6.3.4. Видає накази і розпорядження, які є обов’язками для працівників 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6.3.5. Забезпечує дотримання діючого законодавства в діяльності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6.4. Директор Підприємства може бути звільнений з посади у випадках передбачених законодавством України.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6.5. Керівники та спеціалісти структурних підрозділів приймаються і звільняються з посад директором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6.6. Рішення з соціально-економічних питань, що стосується Підприємства, розробляється директором та погоджується з власником.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6.7. Трудовий колектив Підприємства становлять усі працівники, які своєю працею беруть участь в його діяльності на основі трудового договору, а також інших форм, що регулюють трудові відносини працівників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6.8. Розглядає разом із засновником (власником) зміни і доповнення до Статуту Підприємства.</w:t>
      </w:r>
    </w:p>
    <w:p w:rsidR="00183BF9" w:rsidRPr="00183BF9" w:rsidRDefault="00183BF9" w:rsidP="00183BF9">
      <w:pPr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83BF9">
        <w:rPr>
          <w:rFonts w:ascii="Times New Roman" w:hAnsi="Times New Roman" w:cs="Times New Roman"/>
          <w:sz w:val="28"/>
          <w:szCs w:val="28"/>
        </w:rPr>
        <w:t>.ГОСПОДАРСЬКА, ЕКОНОМІЧНА І СОЦІАЛЬНА</w:t>
      </w:r>
    </w:p>
    <w:p w:rsidR="00183BF9" w:rsidRDefault="00183BF9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ДІЯЛЬНІСТЬ ПІДПРИЄМСТВА</w:t>
      </w:r>
    </w:p>
    <w:p w:rsidR="005A5CA8" w:rsidRPr="00183BF9" w:rsidRDefault="005A5CA8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BF9" w:rsidRPr="00183BF9" w:rsidRDefault="00183BF9" w:rsidP="00183BF9">
      <w:pPr>
        <w:pStyle w:val="a5"/>
        <w:ind w:right="-284"/>
        <w:jc w:val="both"/>
        <w:rPr>
          <w:sz w:val="28"/>
          <w:szCs w:val="28"/>
        </w:rPr>
      </w:pPr>
      <w:r w:rsidRPr="00183BF9">
        <w:rPr>
          <w:sz w:val="28"/>
          <w:szCs w:val="28"/>
        </w:rPr>
        <w:t>7.1. Основним узагальненим показником фінансових результатів господарської діяльності Підприємства є прибуток.</w:t>
      </w:r>
    </w:p>
    <w:p w:rsidR="00183BF9" w:rsidRPr="00183BF9" w:rsidRDefault="00183BF9" w:rsidP="00183BF9">
      <w:pPr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7.2. Прибуток, який залишається на Підприємстві, після виплати податків та інших платежів до бюджету і відрахувань в центральні фонди, згідно з діючим законодавством (чистий прибуток) залишається в повному розпорядженні Підприємства. ”Власник” визначає напрямок і цілі використання прибутку Підприємства з урахуванням на його розвиток.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7.3. Підприємство, згідно з діючим законодавством, встановлює форми, систему  і розміри оплати праці, а також інші види матеріального заохочення працівників 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7.4. Мінімальний розмір оплати праці працівників не може бути меншим  мінімального рівня, що встановлений чинним законодавством України.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7.5. Підприємство планує свою діяльність і визначає перспективи розвитку. Основу планів становить замовлення та договори, укладені із споживачами.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7.6. Відносини Підприємства з іншими підприємствами, організаціями громадянами в усіх сферах  господарської діяльності здійснюється на основі договорів.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7.7. Підприємство реалізує свою продукцію, послуги, залишки від виробництв за цінами, що формуються відповідно до умов і цін ринку.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7.8. Джерелом формувань фінансових результатів Підприємства є Прибуток.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7.9. Питання соціального розвитку, включаючи поліпшення умов праці  життя і здоров’я, гарантії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обов’якового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медичного страхування членів трудового колективу та їх сімей, вирішується за згодою “Власника”.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7.10. Підприємство здійснює статистичну та бухгалтерську звітність згідно діючого законодавства.</w:t>
      </w:r>
    </w:p>
    <w:p w:rsidR="00183BF9" w:rsidRPr="00183BF9" w:rsidRDefault="00183BF9" w:rsidP="00183BF9">
      <w:pPr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3BF9" w:rsidRPr="00183BF9" w:rsidRDefault="00183BF9" w:rsidP="00183BF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83BF9">
        <w:rPr>
          <w:rFonts w:ascii="Times New Roman" w:hAnsi="Times New Roman" w:cs="Times New Roman"/>
          <w:sz w:val="28"/>
          <w:szCs w:val="28"/>
        </w:rPr>
        <w:t>.ЛІКВІДАЦІЯ ТА РЕОРГАНІЗАЦІЯ ПІДПРИЄМСТВА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8.1. Реорганізація, перепрофілювання та припинення діяльності  Підприємства проводиться: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8.1.1. За рішенням Шосткинської міської ради Сумської області. 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8.1.2. За рішенням суду або господарського суду у випадках, передбачених чинним законодавством, в тому числі при банкрутстві.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lastRenderedPageBreak/>
        <w:t>8.1.3. Припинення діяльності відбувається шляхом реорганізації або ліквідації.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8.1.4. Ліквідація Підприємства проводиться ліквідаційною комісією, що призначається Шосткинською міською радою Сумської області, а у випадках припинення діяльності за рішенням суду ліквідаційною комісією, що призначається цим органом.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8.1.5. Ліквідаційна комісія в своїй роботі керується законодавчими актами, несе відповідальність за шкоду, заподіяну Підприємству неправомірними діями.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8.1.6. Підприємство вважається ліквідованим з моменту внесення відповідного запису до державного реєстру.</w:t>
      </w:r>
    </w:p>
    <w:p w:rsidR="00FF4BF7" w:rsidRPr="00183BF9" w:rsidRDefault="00FF4BF7">
      <w:pPr>
        <w:rPr>
          <w:rFonts w:ascii="Times New Roman" w:hAnsi="Times New Roman" w:cs="Times New Roman"/>
          <w:sz w:val="28"/>
          <w:szCs w:val="28"/>
        </w:rPr>
      </w:pPr>
    </w:p>
    <w:sectPr w:rsidR="00FF4BF7" w:rsidRPr="00183BF9" w:rsidSect="00183B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2C6"/>
    <w:multiLevelType w:val="hybridMultilevel"/>
    <w:tmpl w:val="32147EC0"/>
    <w:lvl w:ilvl="0" w:tplc="182A8D32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3F347B0D"/>
    <w:multiLevelType w:val="multilevel"/>
    <w:tmpl w:val="CF26A0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82A34CD"/>
    <w:multiLevelType w:val="multilevel"/>
    <w:tmpl w:val="C09462D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FA"/>
    <w:rsid w:val="00183BF9"/>
    <w:rsid w:val="001F2FF9"/>
    <w:rsid w:val="005A5CA8"/>
    <w:rsid w:val="008B1081"/>
    <w:rsid w:val="008C4317"/>
    <w:rsid w:val="00BA5CFA"/>
    <w:rsid w:val="00C10978"/>
    <w:rsid w:val="00DF78AA"/>
    <w:rsid w:val="00E94B5C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0EE10-1216-4C55-8372-D037C80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F9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83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3B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BF9"/>
    <w:rPr>
      <w:rFonts w:ascii="Times New Roman" w:eastAsia="Times New Roman" w:hAnsi="Times New Roman" w:cs="Times New Roman"/>
      <w:color w:val="000000"/>
      <w:sz w:val="4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F9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83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5">
    <w:name w:val="Body Text Indent"/>
    <w:basedOn w:val="a"/>
    <w:link w:val="a6"/>
    <w:semiHidden/>
    <w:rsid w:val="00183BF9"/>
    <w:pPr>
      <w:spacing w:after="0" w:line="240" w:lineRule="auto"/>
      <w:ind w:left="210" w:firstLine="498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83BF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No Spacing"/>
    <w:uiPriority w:val="1"/>
    <w:qFormat/>
    <w:rsid w:val="00183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8469</Words>
  <Characters>4828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2021-01-26T07:27:00Z</cp:lastPrinted>
  <dcterms:created xsi:type="dcterms:W3CDTF">2021-01-26T07:29:00Z</dcterms:created>
  <dcterms:modified xsi:type="dcterms:W3CDTF">2021-01-26T07:29:00Z</dcterms:modified>
</cp:coreProperties>
</file>